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5A" w:rsidRDefault="00B3365A" w:rsidP="00B3365A">
      <w:pPr>
        <w:spacing w:after="0" w:line="240" w:lineRule="auto"/>
        <w:jc w:val="right"/>
        <w:rPr>
          <w:rFonts w:ascii="Times New Roman" w:hAnsi="Times New Roman"/>
          <w:sz w:val="24"/>
          <w:szCs w:val="24"/>
        </w:rPr>
      </w:pPr>
      <w:r>
        <w:rPr>
          <w:rFonts w:ascii="Times New Roman" w:hAnsi="Times New Roman"/>
          <w:sz w:val="24"/>
          <w:szCs w:val="24"/>
        </w:rPr>
        <w:t xml:space="preserve">Утвержден </w:t>
      </w:r>
    </w:p>
    <w:p w:rsidR="00B3365A" w:rsidRDefault="00B3365A" w:rsidP="00B3365A">
      <w:pPr>
        <w:spacing w:after="0" w:line="240" w:lineRule="auto"/>
        <w:jc w:val="right"/>
        <w:rPr>
          <w:rFonts w:ascii="Times New Roman" w:hAnsi="Times New Roman"/>
          <w:sz w:val="24"/>
          <w:szCs w:val="24"/>
        </w:rPr>
      </w:pPr>
      <w:r>
        <w:rPr>
          <w:rFonts w:ascii="Times New Roman" w:hAnsi="Times New Roman"/>
          <w:sz w:val="24"/>
          <w:szCs w:val="24"/>
        </w:rPr>
        <w:t>Постановлением Правительства</w:t>
      </w:r>
    </w:p>
    <w:p w:rsidR="00B3365A" w:rsidRDefault="00B3365A" w:rsidP="00B3365A">
      <w:pPr>
        <w:spacing w:after="0" w:line="240" w:lineRule="auto"/>
        <w:jc w:val="right"/>
        <w:rPr>
          <w:rFonts w:ascii="Times New Roman" w:hAnsi="Times New Roman"/>
          <w:sz w:val="24"/>
          <w:szCs w:val="24"/>
        </w:rPr>
      </w:pPr>
      <w:r>
        <w:rPr>
          <w:rFonts w:ascii="Times New Roman" w:hAnsi="Times New Roman"/>
          <w:sz w:val="24"/>
          <w:szCs w:val="24"/>
        </w:rPr>
        <w:t>Российской Федерации</w:t>
      </w:r>
    </w:p>
    <w:p w:rsidR="00B3365A" w:rsidRDefault="00B3365A" w:rsidP="00B3365A">
      <w:pPr>
        <w:spacing w:after="0" w:line="240" w:lineRule="auto"/>
        <w:jc w:val="right"/>
        <w:rPr>
          <w:rFonts w:ascii="Times New Roman" w:hAnsi="Times New Roman"/>
          <w:sz w:val="24"/>
          <w:szCs w:val="24"/>
        </w:rPr>
      </w:pPr>
      <w:r>
        <w:rPr>
          <w:rFonts w:ascii="Times New Roman" w:hAnsi="Times New Roman"/>
          <w:sz w:val="24"/>
          <w:szCs w:val="24"/>
        </w:rPr>
        <w:t>от 18 мая 2009 г. № 423</w:t>
      </w:r>
    </w:p>
    <w:p w:rsidR="00B3365A" w:rsidRDefault="00B3365A" w:rsidP="00B3365A">
      <w:pPr>
        <w:widowControl w:val="0"/>
        <w:autoSpaceDE w:val="0"/>
        <w:autoSpaceDN w:val="0"/>
        <w:adjustRightInd w:val="0"/>
        <w:spacing w:after="0" w:line="240" w:lineRule="auto"/>
        <w:ind w:firstLine="540"/>
        <w:jc w:val="center"/>
        <w:rPr>
          <w:rFonts w:ascii="Times New Roman" w:hAnsi="Times New Roman"/>
          <w:b/>
          <w:sz w:val="28"/>
          <w:szCs w:val="28"/>
        </w:rPr>
      </w:pPr>
    </w:p>
    <w:p w:rsidR="00B3365A" w:rsidRPr="00FE3374" w:rsidRDefault="00B3365A" w:rsidP="00B3365A">
      <w:pPr>
        <w:widowControl w:val="0"/>
        <w:autoSpaceDE w:val="0"/>
        <w:autoSpaceDN w:val="0"/>
        <w:adjustRightInd w:val="0"/>
        <w:spacing w:after="0" w:line="240" w:lineRule="auto"/>
        <w:ind w:firstLine="540"/>
        <w:jc w:val="center"/>
        <w:rPr>
          <w:rFonts w:ascii="Times New Roman" w:hAnsi="Times New Roman"/>
          <w:b/>
          <w:sz w:val="24"/>
          <w:szCs w:val="24"/>
        </w:rPr>
      </w:pPr>
      <w:r w:rsidRPr="00FE3374">
        <w:rPr>
          <w:rFonts w:ascii="Times New Roman" w:hAnsi="Times New Roman"/>
          <w:b/>
          <w:sz w:val="24"/>
          <w:szCs w:val="24"/>
        </w:rPr>
        <w:t xml:space="preserve">Перечень документов, </w:t>
      </w:r>
    </w:p>
    <w:p w:rsidR="00B3365A" w:rsidRPr="00FE3374" w:rsidRDefault="00B3365A" w:rsidP="00B3365A">
      <w:pPr>
        <w:widowControl w:val="0"/>
        <w:autoSpaceDE w:val="0"/>
        <w:autoSpaceDN w:val="0"/>
        <w:adjustRightInd w:val="0"/>
        <w:spacing w:after="0" w:line="240" w:lineRule="auto"/>
        <w:ind w:firstLine="540"/>
        <w:jc w:val="center"/>
        <w:rPr>
          <w:rFonts w:ascii="Times New Roman" w:hAnsi="Times New Roman"/>
          <w:b/>
          <w:sz w:val="24"/>
          <w:szCs w:val="24"/>
        </w:rPr>
      </w:pPr>
      <w:r w:rsidRPr="00FE3374">
        <w:rPr>
          <w:rFonts w:ascii="Times New Roman" w:hAnsi="Times New Roman"/>
          <w:b/>
          <w:sz w:val="24"/>
          <w:szCs w:val="24"/>
        </w:rPr>
        <w:t>подлежащих предоставлению заявителем для оказания государственной услуги по назначению опекуна (попечителя)</w:t>
      </w:r>
      <w:r>
        <w:rPr>
          <w:rFonts w:ascii="Times New Roman" w:hAnsi="Times New Roman"/>
          <w:b/>
          <w:sz w:val="24"/>
          <w:szCs w:val="24"/>
        </w:rPr>
        <w:t xml:space="preserve"> несовершеннолетнего гражданина</w:t>
      </w:r>
    </w:p>
    <w:p w:rsidR="00B3365A" w:rsidRPr="00FE3374" w:rsidRDefault="00B3365A" w:rsidP="00B3365A">
      <w:pPr>
        <w:widowControl w:val="0"/>
        <w:autoSpaceDE w:val="0"/>
        <w:autoSpaceDN w:val="0"/>
        <w:adjustRightInd w:val="0"/>
        <w:spacing w:after="0" w:line="240" w:lineRule="auto"/>
        <w:ind w:firstLine="540"/>
        <w:jc w:val="center"/>
        <w:rPr>
          <w:rFonts w:ascii="Times New Roman" w:hAnsi="Times New Roman"/>
          <w:b/>
          <w:sz w:val="24"/>
          <w:szCs w:val="24"/>
        </w:rPr>
      </w:pP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r w:rsidRPr="00FE3374">
        <w:rPr>
          <w:rFonts w:ascii="Times New Roman" w:hAnsi="Times New Roman"/>
          <w:sz w:val="24"/>
          <w:szCs w:val="24"/>
        </w:rPr>
        <w:t>Гражданин, выразивший желание стать опекуном, представляет в орган опеки и попечительства по месту жительства следующие документы:</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0" w:name="Par57"/>
      <w:bookmarkEnd w:id="0"/>
      <w:r w:rsidRPr="00FE3374">
        <w:rPr>
          <w:rFonts w:ascii="Times New Roman" w:hAnsi="Times New Roman"/>
          <w:sz w:val="24"/>
          <w:szCs w:val="24"/>
        </w:rPr>
        <w:t>а) заявление с просьбой о назначении его опекуном;</w:t>
      </w:r>
    </w:p>
    <w:p w:rsidR="00B3365A"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1" w:name="Par58"/>
      <w:bookmarkEnd w:id="1"/>
      <w:proofErr w:type="gramStart"/>
      <w:r w:rsidRPr="00FE3374">
        <w:rPr>
          <w:rFonts w:ascii="Times New Roman" w:hAnsi="Times New Roman"/>
          <w:sz w:val="24"/>
          <w:szCs w:val="24"/>
        </w:rPr>
        <w:t xml:space="preserve">б) </w:t>
      </w:r>
      <w:bookmarkStart w:id="2" w:name="Par59"/>
      <w:bookmarkEnd w:id="2"/>
      <w:r>
        <w:rPr>
          <w:rFonts w:ascii="Times New Roman" w:hAnsi="Times New Roman"/>
          <w:sz w:val="24"/>
          <w:szCs w:val="24"/>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Pr>
          <w:rFonts w:ascii="Times New Roman" w:hAnsi="Times New Roman"/>
          <w:sz w:val="24"/>
          <w:szCs w:val="24"/>
        </w:rPr>
        <w:t xml:space="preserve"> супруга (супруги);</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r w:rsidRPr="00FE3374">
        <w:rPr>
          <w:rFonts w:ascii="Times New Roman" w:hAnsi="Times New Roman"/>
          <w:sz w:val="24"/>
          <w:szCs w:val="24"/>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3" w:name="Par63"/>
      <w:bookmarkEnd w:id="3"/>
      <w:r w:rsidRPr="00FE3374">
        <w:rPr>
          <w:rFonts w:ascii="Times New Roman" w:hAnsi="Times New Roman"/>
          <w:sz w:val="24"/>
          <w:szCs w:val="24"/>
        </w:rPr>
        <w:t xml:space="preserve">г) </w:t>
      </w:r>
      <w:hyperlink r:id="rId4" w:history="1">
        <w:r w:rsidRPr="00FE3374">
          <w:rPr>
            <w:rFonts w:ascii="Times New Roman" w:hAnsi="Times New Roman"/>
            <w:sz w:val="24"/>
            <w:szCs w:val="24"/>
          </w:rPr>
          <w:t>справка</w:t>
        </w:r>
      </w:hyperlink>
      <w:r w:rsidRPr="00FE3374">
        <w:rPr>
          <w:rFonts w:ascii="Times New Roman" w:hAnsi="Times New Roman"/>
          <w:sz w:val="24"/>
          <w:szCs w:val="24"/>
        </w:rPr>
        <w:t xml:space="preserve">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 1 ст. 146 Семейного кодекса РФ. </w:t>
      </w:r>
      <w:bookmarkStart w:id="4" w:name="Par68"/>
      <w:bookmarkEnd w:id="4"/>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FE3374">
        <w:rPr>
          <w:rFonts w:ascii="Times New Roman" w:hAnsi="Times New Roman"/>
          <w:sz w:val="24"/>
          <w:szCs w:val="24"/>
        </w:rPr>
        <w:t>д</w:t>
      </w:r>
      <w:proofErr w:type="spellEnd"/>
      <w:r w:rsidRPr="00FE3374">
        <w:rPr>
          <w:rFonts w:ascii="Times New Roman" w:hAnsi="Times New Roman"/>
          <w:sz w:val="24"/>
          <w:szCs w:val="24"/>
        </w:rPr>
        <w:t xml:space="preserve">)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5" w:history="1">
        <w:r w:rsidRPr="00FE3374">
          <w:rPr>
            <w:rFonts w:ascii="Times New Roman" w:hAnsi="Times New Roman"/>
            <w:sz w:val="24"/>
            <w:szCs w:val="24"/>
          </w:rPr>
          <w:t>порядке</w:t>
        </w:r>
      </w:hyperlink>
      <w:r w:rsidRPr="00FE3374">
        <w:rPr>
          <w:rFonts w:ascii="Times New Roman" w:hAnsi="Times New Roman"/>
          <w:sz w:val="24"/>
          <w:szCs w:val="24"/>
        </w:rPr>
        <w:t>, устанавливаемом Министерством здравоохранения и социального развития Российской Федерации;</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r w:rsidRPr="00FE3374">
        <w:rPr>
          <w:rFonts w:ascii="Times New Roman" w:hAnsi="Times New Roman"/>
          <w:sz w:val="24"/>
          <w:szCs w:val="24"/>
        </w:rPr>
        <w:t>е) копия свидетельства о браке (если гражданин, выразивший желание стать опекуном, состоит в браке);</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5" w:name="Par70"/>
      <w:bookmarkEnd w:id="5"/>
      <w:r w:rsidRPr="00FE3374">
        <w:rPr>
          <w:rFonts w:ascii="Times New Roman" w:hAnsi="Times New Roman"/>
          <w:sz w:val="24"/>
          <w:szCs w:val="24"/>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3365A" w:rsidRDefault="00B3365A" w:rsidP="00B3365A">
      <w:pPr>
        <w:autoSpaceDE w:val="0"/>
        <w:autoSpaceDN w:val="0"/>
        <w:adjustRightInd w:val="0"/>
        <w:spacing w:after="0" w:line="240" w:lineRule="auto"/>
        <w:ind w:firstLine="540"/>
        <w:jc w:val="both"/>
        <w:rPr>
          <w:rFonts w:ascii="Times New Roman" w:hAnsi="Times New Roman"/>
          <w:sz w:val="24"/>
          <w:szCs w:val="24"/>
        </w:rPr>
      </w:pPr>
      <w:bookmarkStart w:id="6" w:name="Par71"/>
      <w:bookmarkEnd w:id="6"/>
      <w:proofErr w:type="spellStart"/>
      <w:proofErr w:type="gramStart"/>
      <w:r>
        <w:rPr>
          <w:rFonts w:ascii="Times New Roman" w:hAnsi="Times New Roman"/>
          <w:sz w:val="24"/>
          <w:szCs w:val="24"/>
        </w:rPr>
        <w:t>з</w:t>
      </w:r>
      <w:proofErr w:type="spellEnd"/>
      <w:r w:rsidRPr="00FE3374">
        <w:rPr>
          <w:rFonts w:ascii="Times New Roman" w:hAnsi="Times New Roman"/>
          <w:sz w:val="24"/>
          <w:szCs w:val="24"/>
        </w:rPr>
        <w:t xml:space="preserve">)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6" w:history="1">
        <w:r w:rsidRPr="00FE3374">
          <w:rPr>
            <w:rFonts w:ascii="Times New Roman" w:hAnsi="Times New Roman"/>
            <w:sz w:val="24"/>
            <w:szCs w:val="24"/>
          </w:rPr>
          <w:t>пунктом 4 статьи 127</w:t>
        </w:r>
      </w:hyperlink>
      <w:r w:rsidRPr="00FE3374">
        <w:rPr>
          <w:rFonts w:ascii="Times New Roman" w:hAnsi="Times New Roman"/>
          <w:sz w:val="24"/>
          <w:szCs w:val="24"/>
        </w:rPr>
        <w:t xml:space="preserve"> Семейного кодекса Российской Федерации (</w:t>
      </w:r>
      <w:r>
        <w:rPr>
          <w:rFonts w:ascii="Times New Roman" w:hAnsi="Times New Roman"/>
          <w:sz w:val="24"/>
          <w:szCs w:val="24"/>
        </w:rPr>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rPr>
          <w:rFonts w:ascii="Times New Roman" w:hAnsi="Times New Roman"/>
          <w:sz w:val="24"/>
          <w:szCs w:val="24"/>
        </w:rPr>
        <w:t xml:space="preserve"> (</w:t>
      </w:r>
      <w:proofErr w:type="gramStart"/>
      <w:r>
        <w:rPr>
          <w:rFonts w:ascii="Times New Roman" w:hAnsi="Times New Roman"/>
          <w:sz w:val="24"/>
          <w:szCs w:val="24"/>
        </w:rPr>
        <w:t>попечителями) детей и которые не были отстранены от исполнения возложенных на них обязанностей).</w:t>
      </w:r>
      <w:proofErr w:type="gramEnd"/>
    </w:p>
    <w:p w:rsidR="00B3365A"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7" w:name="Par75"/>
      <w:bookmarkEnd w:id="7"/>
      <w:r>
        <w:rPr>
          <w:rFonts w:ascii="Times New Roman" w:hAnsi="Times New Roman"/>
          <w:sz w:val="24"/>
          <w:szCs w:val="24"/>
        </w:rPr>
        <w:t>к) автобиография,</w:t>
      </w:r>
    </w:p>
    <w:p w:rsidR="00B3365A" w:rsidRDefault="00B3365A" w:rsidP="00B3365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r w:rsidRPr="00FE3374">
        <w:rPr>
          <w:rFonts w:ascii="Times New Roman" w:hAnsi="Times New Roman"/>
          <w:sz w:val="24"/>
          <w:szCs w:val="24"/>
        </w:rPr>
        <w:t xml:space="preserve">В случае личного обращения в орган опеки и попечительства гражданин при подаче заявления должен предъявить </w:t>
      </w:r>
      <w:r w:rsidRPr="00FE3374">
        <w:rPr>
          <w:rFonts w:ascii="Times New Roman" w:hAnsi="Times New Roman"/>
          <w:b/>
          <w:sz w:val="24"/>
          <w:szCs w:val="24"/>
        </w:rPr>
        <w:t>паспорт или иной документ, удостоверяющий его личность</w:t>
      </w:r>
      <w:r w:rsidRPr="00FE3374">
        <w:rPr>
          <w:rFonts w:ascii="Times New Roman" w:hAnsi="Times New Roman"/>
          <w:sz w:val="24"/>
          <w:szCs w:val="24"/>
        </w:rPr>
        <w:t>.</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p>
    <w:p w:rsidR="00B3365A"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bookmarkStart w:id="8" w:name="Par81"/>
      <w:bookmarkEnd w:id="8"/>
      <w:r w:rsidRPr="00FE3374">
        <w:rPr>
          <w:rFonts w:ascii="Times New Roman" w:hAnsi="Times New Roman"/>
          <w:sz w:val="24"/>
          <w:szCs w:val="24"/>
        </w:rPr>
        <w:t xml:space="preserve">Документы, предусмотренные </w:t>
      </w:r>
      <w:hyperlink w:anchor="Par58" w:history="1">
        <w:r w:rsidRPr="00E2270C">
          <w:rPr>
            <w:rFonts w:ascii="Times New Roman" w:hAnsi="Times New Roman"/>
            <w:sz w:val="24"/>
            <w:szCs w:val="24"/>
          </w:rPr>
          <w:t xml:space="preserve">пунктами </w:t>
        </w:r>
        <w:r>
          <w:rPr>
            <w:rFonts w:ascii="Times New Roman" w:hAnsi="Times New Roman"/>
            <w:sz w:val="24"/>
            <w:szCs w:val="24"/>
          </w:rPr>
          <w:t>«</w:t>
        </w:r>
        <w:r w:rsidRPr="00E2270C">
          <w:rPr>
            <w:rFonts w:ascii="Times New Roman" w:hAnsi="Times New Roman"/>
            <w:sz w:val="24"/>
            <w:szCs w:val="24"/>
          </w:rPr>
          <w:t>б</w:t>
        </w:r>
        <w:r>
          <w:rPr>
            <w:rFonts w:ascii="Times New Roman" w:hAnsi="Times New Roman"/>
            <w:sz w:val="24"/>
            <w:szCs w:val="24"/>
          </w:rPr>
          <w:t>»</w:t>
        </w:r>
      </w:hyperlink>
      <w:r w:rsidRPr="00E2270C">
        <w:rPr>
          <w:rFonts w:ascii="Times New Roman" w:hAnsi="Times New Roman"/>
          <w:sz w:val="24"/>
          <w:szCs w:val="24"/>
        </w:rPr>
        <w:t xml:space="preserve"> - </w:t>
      </w:r>
      <w:hyperlink w:anchor="Par63" w:history="1">
        <w:r>
          <w:rPr>
            <w:rFonts w:ascii="Times New Roman" w:hAnsi="Times New Roman"/>
            <w:sz w:val="24"/>
            <w:szCs w:val="24"/>
          </w:rPr>
          <w:t>«</w:t>
        </w:r>
        <w:r w:rsidRPr="00E2270C">
          <w:rPr>
            <w:rFonts w:ascii="Times New Roman" w:hAnsi="Times New Roman"/>
            <w:sz w:val="24"/>
            <w:szCs w:val="24"/>
          </w:rPr>
          <w:t>г</w:t>
        </w:r>
        <w:r>
          <w:rPr>
            <w:rFonts w:ascii="Times New Roman" w:hAnsi="Times New Roman"/>
            <w:sz w:val="24"/>
            <w:szCs w:val="24"/>
          </w:rPr>
          <w:t>»</w:t>
        </w:r>
      </w:hyperlink>
      <w:r w:rsidRPr="00E2270C">
        <w:rPr>
          <w:rFonts w:ascii="Times New Roman" w:hAnsi="Times New Roman"/>
        </w:rPr>
        <w:t>, «л»</w:t>
      </w:r>
      <w:r w:rsidRPr="00FE3374">
        <w:rPr>
          <w:rFonts w:ascii="Times New Roman" w:hAnsi="Times New Roman"/>
          <w:sz w:val="24"/>
          <w:szCs w:val="24"/>
        </w:rPr>
        <w:t xml:space="preserve"> принимаются органом опеки и попечительства </w:t>
      </w:r>
      <w:r w:rsidRPr="00FE3374">
        <w:rPr>
          <w:rFonts w:ascii="Times New Roman" w:hAnsi="Times New Roman"/>
          <w:b/>
          <w:sz w:val="24"/>
          <w:szCs w:val="24"/>
        </w:rPr>
        <w:t>в течение года со дня их выдачи</w:t>
      </w:r>
      <w:r w:rsidRPr="00FE3374">
        <w:rPr>
          <w:rFonts w:ascii="Times New Roman" w:hAnsi="Times New Roman"/>
          <w:sz w:val="24"/>
          <w:szCs w:val="24"/>
        </w:rPr>
        <w:t xml:space="preserve">, документ, предусмотренный </w:t>
      </w:r>
      <w:hyperlink w:anchor="Par68" w:history="1">
        <w:r w:rsidRPr="00FE3374">
          <w:rPr>
            <w:rFonts w:ascii="Times New Roman" w:hAnsi="Times New Roman"/>
            <w:sz w:val="24"/>
            <w:szCs w:val="24"/>
          </w:rPr>
          <w:t xml:space="preserve">подпунктом </w:t>
        </w:r>
        <w:r>
          <w:rPr>
            <w:rFonts w:ascii="Times New Roman" w:hAnsi="Times New Roman"/>
            <w:sz w:val="24"/>
            <w:szCs w:val="24"/>
          </w:rPr>
          <w:t>«</w:t>
        </w:r>
        <w:proofErr w:type="spellStart"/>
        <w:r w:rsidRPr="00FE3374">
          <w:rPr>
            <w:rFonts w:ascii="Times New Roman" w:hAnsi="Times New Roman"/>
            <w:sz w:val="24"/>
            <w:szCs w:val="24"/>
          </w:rPr>
          <w:t>д</w:t>
        </w:r>
        <w:proofErr w:type="spellEnd"/>
        <w:r>
          <w:rPr>
            <w:rFonts w:ascii="Times New Roman" w:hAnsi="Times New Roman"/>
            <w:sz w:val="24"/>
            <w:szCs w:val="24"/>
          </w:rPr>
          <w:t>»</w:t>
        </w:r>
      </w:hyperlink>
      <w:r w:rsidRPr="00FE3374">
        <w:rPr>
          <w:rFonts w:ascii="Times New Roman" w:hAnsi="Times New Roman"/>
          <w:sz w:val="24"/>
          <w:szCs w:val="24"/>
        </w:rPr>
        <w:t xml:space="preserve">, - </w:t>
      </w:r>
      <w:r w:rsidRPr="00FE3374">
        <w:rPr>
          <w:rFonts w:ascii="Times New Roman" w:hAnsi="Times New Roman"/>
          <w:b/>
          <w:sz w:val="24"/>
          <w:szCs w:val="24"/>
        </w:rPr>
        <w:t>в течение 6 месяцев со дня его выдачи</w:t>
      </w:r>
      <w:r w:rsidRPr="00FE3374">
        <w:rPr>
          <w:rFonts w:ascii="Times New Roman" w:hAnsi="Times New Roman"/>
          <w:sz w:val="24"/>
          <w:szCs w:val="24"/>
        </w:rPr>
        <w:t>.</w:t>
      </w:r>
    </w:p>
    <w:p w:rsidR="00B3365A" w:rsidRPr="00FE3374" w:rsidRDefault="00B3365A" w:rsidP="00B3365A">
      <w:pPr>
        <w:widowControl w:val="0"/>
        <w:autoSpaceDE w:val="0"/>
        <w:autoSpaceDN w:val="0"/>
        <w:adjustRightInd w:val="0"/>
        <w:spacing w:after="0" w:line="240" w:lineRule="auto"/>
        <w:ind w:firstLine="540"/>
        <w:jc w:val="both"/>
        <w:rPr>
          <w:rFonts w:ascii="Times New Roman" w:hAnsi="Times New Roman"/>
          <w:sz w:val="24"/>
          <w:szCs w:val="24"/>
        </w:rPr>
      </w:pPr>
    </w:p>
    <w:p w:rsidR="00B3365A" w:rsidRPr="00FE3374" w:rsidRDefault="00B3365A" w:rsidP="00B3365A">
      <w:pPr>
        <w:spacing w:line="240" w:lineRule="auto"/>
        <w:jc w:val="both"/>
        <w:rPr>
          <w:rFonts w:ascii="Times New Roman" w:hAnsi="Times New Roman"/>
          <w:sz w:val="24"/>
          <w:szCs w:val="24"/>
        </w:rPr>
      </w:pPr>
      <w:r w:rsidRPr="00FE3374">
        <w:rPr>
          <w:rFonts w:ascii="Times New Roman" w:hAnsi="Times New Roman"/>
          <w:sz w:val="24"/>
          <w:szCs w:val="24"/>
        </w:rPr>
        <w:tab/>
        <w:t xml:space="preserve">В случае если гражданином не были представлены самостоятельно документы, предусмотренные пунктами </w:t>
      </w:r>
      <w:r w:rsidRPr="00FE3374">
        <w:rPr>
          <w:rFonts w:ascii="Times New Roman" w:eastAsia="Times New Roman" w:hAnsi="Times New Roman"/>
          <w:bCs/>
          <w:sz w:val="24"/>
          <w:szCs w:val="24"/>
        </w:rPr>
        <w:t>«в»</w:t>
      </w:r>
      <w:r>
        <w:rPr>
          <w:rFonts w:ascii="Times New Roman" w:eastAsia="Times New Roman" w:hAnsi="Times New Roman"/>
          <w:bCs/>
          <w:sz w:val="24"/>
          <w:szCs w:val="24"/>
        </w:rPr>
        <w:t>,</w:t>
      </w:r>
      <w:r w:rsidRPr="00FE3374">
        <w:rPr>
          <w:rFonts w:ascii="Times New Roman" w:eastAsia="Times New Roman" w:hAnsi="Times New Roman"/>
          <w:bCs/>
          <w:sz w:val="24"/>
          <w:szCs w:val="24"/>
        </w:rPr>
        <w:t xml:space="preserve"> «г»</w:t>
      </w:r>
      <w:r>
        <w:rPr>
          <w:rFonts w:ascii="Times New Roman" w:eastAsia="Times New Roman" w:hAnsi="Times New Roman"/>
          <w:bCs/>
          <w:sz w:val="24"/>
          <w:szCs w:val="24"/>
        </w:rPr>
        <w:t>, «л»</w:t>
      </w:r>
      <w:r w:rsidRPr="00FE3374">
        <w:rPr>
          <w:rFonts w:ascii="Times New Roman" w:eastAsia="Times New Roman" w:hAnsi="Times New Roman"/>
          <w:bCs/>
          <w:sz w:val="24"/>
          <w:szCs w:val="24"/>
        </w:rPr>
        <w:t xml:space="preserve">  </w:t>
      </w:r>
      <w:r w:rsidRPr="00FE3374">
        <w:rPr>
          <w:rFonts w:ascii="Times New Roman" w:hAnsi="Times New Roman"/>
          <w:sz w:val="24"/>
          <w:szCs w:val="24"/>
        </w:rPr>
        <w:t xml:space="preserve">настоящего перечня, указанные документы запрашиваются органом опеки и попечительства в соответствующих уполномоченных органах. </w:t>
      </w:r>
    </w:p>
    <w:p w:rsidR="009B2E8F" w:rsidRDefault="009B2E8F"/>
    <w:sectPr w:rsidR="009B2E8F" w:rsidSect="0018176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65A"/>
    <w:rsid w:val="009B2E8F"/>
    <w:rsid w:val="00B33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1679D46B83A605591E2CF0383FF75F59F84C82BB3745604936256DA568B79D5797DACD18R1b2I" TargetMode="External"/><Relationship Id="rId5" Type="http://schemas.openxmlformats.org/officeDocument/2006/relationships/hyperlink" Target="consultantplus://offline/ref=0F1679D46B83A605591E2CF0383FF75F59FB4287B73A186A416F296FA267E88A50DED6CC181A16R1b8I" TargetMode="External"/><Relationship Id="rId4" Type="http://schemas.openxmlformats.org/officeDocument/2006/relationships/hyperlink" Target="consultantplus://offline/ref=0F1679D46B83A605591E2CF0383FF75F59F84987B83145604936256DA568B79D5797DACD181A1216R9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2014-05-20T05:23:00Z</dcterms:created>
  <dcterms:modified xsi:type="dcterms:W3CDTF">2014-05-20T05:24:00Z</dcterms:modified>
</cp:coreProperties>
</file>