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B6" w:rsidRPr="00AB1832" w:rsidRDefault="007A22B6" w:rsidP="007A22B6">
      <w:pPr>
        <w:spacing w:after="0"/>
        <w:jc w:val="center"/>
        <w:rPr>
          <w:rFonts w:ascii="Times New Roman" w:hAnsi="Times New Roman" w:cs="Times New Roman"/>
          <w:color w:val="000000"/>
          <w:sz w:val="28"/>
          <w:szCs w:val="28"/>
        </w:rPr>
      </w:pPr>
      <w:r w:rsidRPr="00AB1832">
        <w:rPr>
          <w:rFonts w:ascii="Times New Roman" w:hAnsi="Times New Roman" w:cs="Times New Roman"/>
          <w:color w:val="000000"/>
          <w:sz w:val="28"/>
          <w:szCs w:val="28"/>
        </w:rPr>
        <w:t>Муниципальное бюджетное общеобразовательное учреждение</w:t>
      </w:r>
    </w:p>
    <w:p w:rsidR="007A22B6" w:rsidRDefault="007A22B6" w:rsidP="007A22B6">
      <w:pPr>
        <w:spacing w:after="0"/>
        <w:jc w:val="center"/>
        <w:rPr>
          <w:rFonts w:ascii="Times New Roman" w:hAnsi="Times New Roman" w:cs="Times New Roman"/>
          <w:color w:val="000000"/>
          <w:sz w:val="28"/>
          <w:szCs w:val="28"/>
        </w:rPr>
      </w:pPr>
      <w:r w:rsidRPr="00AB1832">
        <w:rPr>
          <w:rFonts w:ascii="Times New Roman" w:hAnsi="Times New Roman" w:cs="Times New Roman"/>
          <w:color w:val="000000"/>
          <w:sz w:val="28"/>
          <w:szCs w:val="28"/>
        </w:rPr>
        <w:t>«Хиславичская средняя школа»</w:t>
      </w: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Default="007A22B6" w:rsidP="007A22B6">
      <w:pPr>
        <w:spacing w:after="0"/>
        <w:jc w:val="center"/>
        <w:rPr>
          <w:rFonts w:ascii="Times New Roman" w:hAnsi="Times New Roman" w:cs="Times New Roman"/>
          <w:color w:val="000000"/>
          <w:sz w:val="28"/>
          <w:szCs w:val="28"/>
        </w:rPr>
      </w:pPr>
    </w:p>
    <w:p w:rsidR="007A22B6" w:rsidRPr="00AB1832" w:rsidRDefault="007A22B6" w:rsidP="007A22B6">
      <w:pPr>
        <w:spacing w:after="0"/>
        <w:jc w:val="center"/>
        <w:rPr>
          <w:rFonts w:ascii="Times New Roman" w:hAnsi="Times New Roman" w:cs="Times New Roman"/>
          <w:color w:val="000000"/>
          <w:sz w:val="28"/>
          <w:szCs w:val="28"/>
        </w:rPr>
      </w:pPr>
    </w:p>
    <w:p w:rsidR="007A22B6" w:rsidRDefault="007A22B6" w:rsidP="007A22B6">
      <w:pPr>
        <w:pStyle w:val="c2"/>
        <w:spacing w:before="0" w:beforeAutospacing="0" w:after="0" w:afterAutospacing="0"/>
        <w:ind w:left="1134"/>
        <w:jc w:val="both"/>
        <w:rPr>
          <w:color w:val="000000"/>
          <w:sz w:val="28"/>
          <w:szCs w:val="28"/>
        </w:rPr>
      </w:pPr>
    </w:p>
    <w:p w:rsidR="007A22B6" w:rsidRDefault="007A22B6" w:rsidP="007A22B6">
      <w:pPr>
        <w:pStyle w:val="c2"/>
        <w:spacing w:before="0" w:beforeAutospacing="0" w:after="0" w:afterAutospacing="0"/>
        <w:ind w:left="1134"/>
        <w:jc w:val="center"/>
        <w:rPr>
          <w:b/>
          <w:i/>
          <w:color w:val="000000"/>
          <w:sz w:val="40"/>
          <w:szCs w:val="28"/>
        </w:rPr>
      </w:pPr>
    </w:p>
    <w:p w:rsidR="007A22B6" w:rsidRDefault="007A22B6" w:rsidP="007A22B6">
      <w:pPr>
        <w:pStyle w:val="c2"/>
        <w:spacing w:before="0" w:beforeAutospacing="0" w:after="0" w:afterAutospacing="0"/>
        <w:ind w:left="1134"/>
        <w:jc w:val="center"/>
        <w:rPr>
          <w:b/>
          <w:i/>
          <w:color w:val="000000"/>
          <w:sz w:val="40"/>
          <w:szCs w:val="28"/>
        </w:rPr>
      </w:pPr>
    </w:p>
    <w:p w:rsidR="007A22B6" w:rsidRPr="007C3FC7" w:rsidRDefault="007A22B6" w:rsidP="007A22B6">
      <w:pPr>
        <w:pStyle w:val="c2"/>
        <w:spacing w:before="0" w:beforeAutospacing="0" w:after="0" w:afterAutospacing="0"/>
        <w:ind w:left="1134"/>
        <w:jc w:val="center"/>
        <w:rPr>
          <w:sz w:val="28"/>
          <w:szCs w:val="28"/>
        </w:rPr>
      </w:pPr>
      <w:r w:rsidRPr="00AB1832">
        <w:rPr>
          <w:b/>
          <w:i/>
          <w:color w:val="000000"/>
          <w:sz w:val="40"/>
          <w:szCs w:val="28"/>
        </w:rPr>
        <w:t xml:space="preserve">Формирование </w:t>
      </w:r>
      <w:r>
        <w:rPr>
          <w:b/>
          <w:i/>
          <w:color w:val="000000"/>
          <w:sz w:val="40"/>
          <w:szCs w:val="28"/>
        </w:rPr>
        <w:t>коммуникативных учебных универсальных действий посредством учебного сотрудничества</w:t>
      </w:r>
    </w:p>
    <w:p w:rsidR="007A22B6" w:rsidRPr="00AB1832" w:rsidRDefault="007A22B6" w:rsidP="007A22B6">
      <w:pPr>
        <w:pStyle w:val="c2"/>
        <w:spacing w:before="0" w:beforeAutospacing="0" w:after="0" w:afterAutospacing="0"/>
        <w:ind w:left="1134"/>
        <w:jc w:val="both"/>
        <w:rPr>
          <w:sz w:val="28"/>
          <w:szCs w:val="28"/>
        </w:rPr>
      </w:pPr>
      <w:r>
        <w:rPr>
          <w:color w:val="000000"/>
          <w:sz w:val="28"/>
          <w:szCs w:val="28"/>
        </w:rPr>
        <w:t xml:space="preserve"> </w:t>
      </w:r>
    </w:p>
    <w:p w:rsidR="007A22B6" w:rsidRDefault="007A22B6" w:rsidP="007A22B6">
      <w:pPr>
        <w:pStyle w:val="c2"/>
        <w:spacing w:before="0" w:beforeAutospacing="0" w:after="0" w:afterAutospacing="0"/>
        <w:ind w:left="1134"/>
        <w:jc w:val="both"/>
        <w:rPr>
          <w:sz w:val="28"/>
          <w:szCs w:val="28"/>
        </w:rPr>
      </w:pPr>
    </w:p>
    <w:p w:rsidR="00AE05ED" w:rsidRDefault="00AE05ED" w:rsidP="007A22B6">
      <w:pPr>
        <w:pStyle w:val="c2"/>
        <w:spacing w:before="0" w:beforeAutospacing="0" w:after="0" w:afterAutospacing="0"/>
        <w:ind w:left="1134"/>
        <w:jc w:val="both"/>
        <w:rPr>
          <w:sz w:val="28"/>
          <w:szCs w:val="28"/>
        </w:rPr>
      </w:pPr>
    </w:p>
    <w:p w:rsidR="00AE05ED" w:rsidRPr="00AB1832" w:rsidRDefault="00AE05ED" w:rsidP="007A22B6">
      <w:pPr>
        <w:pStyle w:val="c2"/>
        <w:spacing w:before="0" w:beforeAutospacing="0" w:after="0" w:afterAutospacing="0"/>
        <w:ind w:left="1134"/>
        <w:jc w:val="both"/>
        <w:rPr>
          <w:sz w:val="28"/>
          <w:szCs w:val="28"/>
        </w:rPr>
      </w:pPr>
    </w:p>
    <w:p w:rsidR="007A22B6" w:rsidRPr="00AB1832" w:rsidRDefault="007A22B6" w:rsidP="007A22B6">
      <w:pPr>
        <w:pStyle w:val="c2"/>
        <w:spacing w:before="0" w:beforeAutospacing="0" w:after="0" w:afterAutospacing="0"/>
        <w:ind w:left="1134"/>
        <w:jc w:val="both"/>
        <w:rPr>
          <w:sz w:val="28"/>
          <w:szCs w:val="28"/>
        </w:rPr>
      </w:pPr>
    </w:p>
    <w:p w:rsidR="007A22B6" w:rsidRDefault="007A22B6" w:rsidP="007A22B6">
      <w:pPr>
        <w:pStyle w:val="c2"/>
        <w:spacing w:before="0" w:beforeAutospacing="0" w:after="0" w:afterAutospacing="0"/>
        <w:ind w:left="1134"/>
        <w:jc w:val="right"/>
        <w:rPr>
          <w:color w:val="000000"/>
          <w:sz w:val="28"/>
          <w:szCs w:val="28"/>
        </w:rPr>
      </w:pPr>
      <w:r>
        <w:rPr>
          <w:color w:val="000000"/>
          <w:sz w:val="28"/>
          <w:szCs w:val="28"/>
        </w:rPr>
        <w:t xml:space="preserve">Печковская Светлана Владимировна, </w:t>
      </w:r>
    </w:p>
    <w:p w:rsidR="007A22B6" w:rsidRDefault="007A22B6" w:rsidP="007A22B6">
      <w:pPr>
        <w:pStyle w:val="c2"/>
        <w:spacing w:before="0" w:beforeAutospacing="0" w:after="0" w:afterAutospacing="0"/>
        <w:ind w:left="1134"/>
        <w:jc w:val="right"/>
        <w:rPr>
          <w:color w:val="000000"/>
          <w:sz w:val="28"/>
          <w:szCs w:val="28"/>
        </w:rPr>
      </w:pPr>
      <w:r>
        <w:rPr>
          <w:color w:val="000000"/>
          <w:sz w:val="28"/>
          <w:szCs w:val="28"/>
        </w:rPr>
        <w:t xml:space="preserve">учитель начальных  классов </w:t>
      </w:r>
    </w:p>
    <w:p w:rsidR="007A22B6" w:rsidRDefault="007A22B6" w:rsidP="007A22B6">
      <w:pPr>
        <w:pStyle w:val="c2"/>
        <w:spacing w:before="0" w:beforeAutospacing="0" w:after="0" w:afterAutospacing="0"/>
        <w:ind w:left="1134"/>
        <w:jc w:val="right"/>
        <w:rPr>
          <w:color w:val="000000"/>
          <w:sz w:val="28"/>
          <w:szCs w:val="28"/>
        </w:rPr>
      </w:pPr>
      <w:r>
        <w:rPr>
          <w:color w:val="000000"/>
          <w:sz w:val="28"/>
          <w:szCs w:val="28"/>
        </w:rPr>
        <w:t xml:space="preserve">первой квалификационной категории, </w:t>
      </w:r>
    </w:p>
    <w:p w:rsidR="007A22B6" w:rsidRDefault="007A22B6" w:rsidP="007A22B6">
      <w:pPr>
        <w:pStyle w:val="c2"/>
        <w:spacing w:before="0" w:beforeAutospacing="0" w:after="0" w:afterAutospacing="0"/>
        <w:ind w:left="1134"/>
        <w:jc w:val="right"/>
        <w:rPr>
          <w:color w:val="000000"/>
          <w:sz w:val="28"/>
          <w:szCs w:val="28"/>
        </w:rPr>
      </w:pPr>
      <w:r>
        <w:rPr>
          <w:color w:val="000000"/>
          <w:sz w:val="28"/>
          <w:szCs w:val="28"/>
        </w:rPr>
        <w:t>стаж работы 26 лет</w:t>
      </w: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right"/>
        <w:rPr>
          <w:sz w:val="28"/>
          <w:szCs w:val="28"/>
        </w:rPr>
      </w:pPr>
    </w:p>
    <w:p w:rsidR="007A22B6" w:rsidRDefault="007A22B6" w:rsidP="007A22B6">
      <w:pPr>
        <w:pStyle w:val="c2"/>
        <w:spacing w:before="0" w:beforeAutospacing="0" w:after="0" w:afterAutospacing="0"/>
        <w:ind w:left="1134"/>
        <w:jc w:val="center"/>
        <w:rPr>
          <w:sz w:val="28"/>
          <w:szCs w:val="28"/>
        </w:rPr>
      </w:pPr>
    </w:p>
    <w:p w:rsidR="007A22B6" w:rsidRDefault="007A22B6" w:rsidP="007A22B6">
      <w:pPr>
        <w:pStyle w:val="c2"/>
        <w:spacing w:before="0" w:beforeAutospacing="0" w:after="0" w:afterAutospacing="0"/>
        <w:ind w:left="1134"/>
        <w:jc w:val="center"/>
        <w:rPr>
          <w:sz w:val="28"/>
          <w:szCs w:val="28"/>
        </w:rPr>
      </w:pPr>
      <w:r>
        <w:rPr>
          <w:sz w:val="28"/>
          <w:szCs w:val="28"/>
        </w:rPr>
        <w:t>2018 г</w:t>
      </w:r>
    </w:p>
    <w:p w:rsidR="009468EE" w:rsidRDefault="009468EE" w:rsidP="00246B1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46B18">
        <w:rPr>
          <w:rFonts w:ascii="Times New Roman" w:eastAsia="Times New Roman" w:hAnsi="Times New Roman" w:cs="Times New Roman"/>
          <w:color w:val="000000"/>
          <w:sz w:val="28"/>
          <w:szCs w:val="28"/>
        </w:rPr>
        <w:lastRenderedPageBreak/>
        <w:t>Среди многообразных педагогических моделей в настоящее время получила распространение личностно-ориентированная модель образования в школе, обладающая наибольшим развивающим потенциалом, то есть, ориентированная на создание гуманного социума. Гуманный социум способен обеспечить гармонию отношений личности и общества, преодолеть кризисные и конфликтные явления, обеспечить развитие способностей человека, осуществить приобщение к истинно человеческим видам деятельности, важнейшим из которых является коммуникация.</w:t>
      </w:r>
    </w:p>
    <w:p w:rsidR="00246B18" w:rsidRPr="00246B18" w:rsidRDefault="00246B18" w:rsidP="00246B18">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9468EE" w:rsidRPr="00246B18" w:rsidRDefault="009468EE" w:rsidP="00246B1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46B18">
        <w:rPr>
          <w:rFonts w:ascii="Times New Roman" w:eastAsia="Times New Roman" w:hAnsi="Times New Roman" w:cs="Times New Roman"/>
          <w:color w:val="000000"/>
          <w:sz w:val="28"/>
          <w:szCs w:val="28"/>
        </w:rPr>
        <w:t>Гуманистическая педагогическая парадигма возведена в ранг первоочередных задач в Законе «Об образовании» Российской Федерации и Федеральном государственном образовательном стандарте начального общего образования (далее ФГОС НОО). Подлинное изменение системы школьного образования, определяемое реформой школы, требует в качестве одного из основных критериев эффективности учебно-воспитательного процесса рассматривать формирование индивидуальности учащихся, талантливых, способных, усердных, с развитыми коммуникативными универсальными учебными действиями (далее УУД), участников открытого педагогического процесса, подготовленных к жизни в открытом обществе, начиная с</w:t>
      </w:r>
      <w:r w:rsidR="00246B18">
        <w:rPr>
          <w:rFonts w:ascii="Times New Roman" w:eastAsia="Times New Roman" w:hAnsi="Times New Roman" w:cs="Times New Roman"/>
          <w:color w:val="000000"/>
          <w:sz w:val="28"/>
          <w:szCs w:val="28"/>
        </w:rPr>
        <w:t xml:space="preserve"> первых лет обучения в школе</w:t>
      </w:r>
      <w:r w:rsidRPr="00246B18">
        <w:rPr>
          <w:rFonts w:ascii="Times New Roman" w:eastAsia="Times New Roman" w:hAnsi="Times New Roman" w:cs="Times New Roman"/>
          <w:color w:val="000000"/>
          <w:sz w:val="28"/>
          <w:szCs w:val="28"/>
        </w:rPr>
        <w:t>.</w:t>
      </w:r>
    </w:p>
    <w:p w:rsidR="009468EE" w:rsidRPr="00246B18" w:rsidRDefault="009468EE" w:rsidP="00246B1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46B18">
        <w:rPr>
          <w:rFonts w:ascii="Times New Roman" w:eastAsia="Times New Roman" w:hAnsi="Times New Roman" w:cs="Times New Roman"/>
          <w:color w:val="000000"/>
          <w:sz w:val="28"/>
          <w:szCs w:val="28"/>
        </w:rPr>
        <w:t>Это обостряет научный интерес к коммуникативной сущности образования как основополагающей идее при разработке моделей образовательного процесса, адекватных социальному заказу общества и потребностям личности.</w:t>
      </w:r>
    </w:p>
    <w:p w:rsidR="009468EE" w:rsidRPr="00246B18" w:rsidRDefault="009468EE" w:rsidP="00246B1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46B18">
        <w:rPr>
          <w:rFonts w:ascii="Times New Roman" w:eastAsia="Times New Roman" w:hAnsi="Times New Roman" w:cs="Times New Roman"/>
          <w:color w:val="000000"/>
          <w:sz w:val="28"/>
          <w:szCs w:val="28"/>
        </w:rPr>
        <w:t>Для формирования коммуникативных УУД младших школьников требуются специальные методы и приёмы в учебно-воспитательном процессе начальной школы и система занятий, на которых будут сформированы необходимые УУД.</w:t>
      </w:r>
    </w:p>
    <w:p w:rsidR="00156A88" w:rsidRDefault="009468EE" w:rsidP="00246B18">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246B18">
        <w:rPr>
          <w:rFonts w:ascii="Times New Roman" w:eastAsia="Times New Roman" w:hAnsi="Times New Roman" w:cs="Times New Roman"/>
          <w:b/>
          <w:color w:val="000000"/>
          <w:sz w:val="28"/>
          <w:szCs w:val="28"/>
        </w:rPr>
        <w:t>Проблема состоит в противоречии</w:t>
      </w:r>
    </w:p>
    <w:p w:rsidR="009468EE" w:rsidRPr="00246B18" w:rsidRDefault="009468EE" w:rsidP="00246B1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46B18">
        <w:rPr>
          <w:rFonts w:ascii="Times New Roman" w:eastAsia="Times New Roman" w:hAnsi="Times New Roman" w:cs="Times New Roman"/>
          <w:color w:val="000000"/>
          <w:sz w:val="28"/>
          <w:szCs w:val="28"/>
        </w:rPr>
        <w:t xml:space="preserve"> между потребностью социума в членах общества,</w:t>
      </w:r>
      <w:r w:rsidR="00F13A6A">
        <w:rPr>
          <w:rFonts w:ascii="Times New Roman" w:eastAsia="Times New Roman" w:hAnsi="Times New Roman" w:cs="Times New Roman"/>
          <w:color w:val="000000"/>
          <w:sz w:val="28"/>
          <w:szCs w:val="28"/>
        </w:rPr>
        <w:t xml:space="preserve"> владеющих коммуникативными УУД</w:t>
      </w:r>
      <w:r w:rsidRPr="00246B18">
        <w:rPr>
          <w:rFonts w:ascii="Times New Roman" w:eastAsia="Times New Roman" w:hAnsi="Times New Roman" w:cs="Times New Roman"/>
          <w:color w:val="000000"/>
          <w:sz w:val="28"/>
          <w:szCs w:val="28"/>
        </w:rPr>
        <w:t xml:space="preserve"> </w:t>
      </w:r>
      <w:r w:rsidR="00246B18">
        <w:rPr>
          <w:rFonts w:ascii="Times New Roman" w:eastAsia="Times New Roman" w:hAnsi="Times New Roman" w:cs="Times New Roman"/>
          <w:color w:val="000000"/>
          <w:sz w:val="28"/>
          <w:szCs w:val="28"/>
        </w:rPr>
        <w:t>и</w:t>
      </w:r>
      <w:r w:rsidRPr="00246B18">
        <w:rPr>
          <w:rFonts w:ascii="Times New Roman" w:eastAsia="Times New Roman" w:hAnsi="Times New Roman" w:cs="Times New Roman"/>
          <w:color w:val="000000"/>
          <w:sz w:val="28"/>
          <w:szCs w:val="28"/>
        </w:rPr>
        <w:t xml:space="preserve"> ростом числа младших школьников, и</w:t>
      </w:r>
      <w:r w:rsidR="001C7D50">
        <w:rPr>
          <w:rFonts w:ascii="Times New Roman" w:eastAsia="Times New Roman" w:hAnsi="Times New Roman" w:cs="Times New Roman"/>
          <w:color w:val="000000"/>
          <w:sz w:val="28"/>
          <w:szCs w:val="28"/>
        </w:rPr>
        <w:t>спытывающих трудности в общении</w:t>
      </w:r>
      <w:r w:rsidR="00F13A6A">
        <w:rPr>
          <w:rFonts w:ascii="Times New Roman" w:eastAsia="Times New Roman" w:hAnsi="Times New Roman" w:cs="Times New Roman"/>
          <w:color w:val="000000"/>
          <w:sz w:val="28"/>
          <w:szCs w:val="28"/>
        </w:rPr>
        <w:t>;</w:t>
      </w:r>
      <w:r w:rsidRPr="00246B18">
        <w:rPr>
          <w:rFonts w:ascii="Times New Roman" w:eastAsia="Times New Roman" w:hAnsi="Times New Roman" w:cs="Times New Roman"/>
          <w:color w:val="000000"/>
          <w:sz w:val="28"/>
          <w:szCs w:val="28"/>
        </w:rPr>
        <w:t xml:space="preserve"> недостаточным использованием возможностей дидактического процесса в формировании коммуникативных УУД у учащихся начальной школы.</w:t>
      </w:r>
    </w:p>
    <w:p w:rsidR="009468EE" w:rsidRPr="00246B18" w:rsidRDefault="009468EE" w:rsidP="007A22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46B18">
        <w:rPr>
          <w:rFonts w:ascii="Times New Roman" w:eastAsia="Times New Roman" w:hAnsi="Times New Roman" w:cs="Times New Roman"/>
          <w:color w:val="000000"/>
          <w:sz w:val="28"/>
          <w:szCs w:val="28"/>
        </w:rPr>
        <w:t xml:space="preserve">Таким образом, </w:t>
      </w:r>
      <w:r w:rsidRPr="00246B18">
        <w:rPr>
          <w:rFonts w:ascii="Times New Roman" w:eastAsia="Times New Roman" w:hAnsi="Times New Roman" w:cs="Times New Roman"/>
          <w:b/>
          <w:color w:val="000000"/>
          <w:sz w:val="28"/>
          <w:szCs w:val="28"/>
        </w:rPr>
        <w:t xml:space="preserve">актуальность </w:t>
      </w:r>
      <w:r w:rsidR="00870A67">
        <w:rPr>
          <w:rFonts w:ascii="Times New Roman" w:eastAsia="Times New Roman" w:hAnsi="Times New Roman" w:cs="Times New Roman"/>
          <w:b/>
          <w:color w:val="000000"/>
          <w:sz w:val="28"/>
          <w:szCs w:val="28"/>
        </w:rPr>
        <w:t>моей деятельности</w:t>
      </w:r>
      <w:r w:rsidRPr="00246B18">
        <w:rPr>
          <w:rFonts w:ascii="Times New Roman" w:eastAsia="Times New Roman" w:hAnsi="Times New Roman" w:cs="Times New Roman"/>
          <w:color w:val="000000"/>
          <w:sz w:val="28"/>
          <w:szCs w:val="28"/>
        </w:rPr>
        <w:t xml:space="preserve"> обусловлена потребностью общества и системы образования в формировании коммуникативных УУД учащихся, являющихся одной из основных составляющих умения учиться, начиная с младшего школьного возраста</w:t>
      </w:r>
      <w:r w:rsidR="00F13A6A">
        <w:rPr>
          <w:rFonts w:ascii="Times New Roman" w:eastAsia="Times New Roman" w:hAnsi="Times New Roman" w:cs="Times New Roman"/>
          <w:color w:val="000000"/>
          <w:sz w:val="28"/>
          <w:szCs w:val="28"/>
        </w:rPr>
        <w:t>.</w:t>
      </w:r>
    </w:p>
    <w:p w:rsidR="00870A67" w:rsidRDefault="00F13A6A" w:rsidP="007A22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870A67" w:rsidRPr="00870A67">
        <w:rPr>
          <w:rFonts w:ascii="Times New Roman" w:eastAsia="Times New Roman" w:hAnsi="Times New Roman" w:cs="Times New Roman"/>
          <w:b/>
          <w:color w:val="000000"/>
          <w:sz w:val="28"/>
          <w:szCs w:val="28"/>
        </w:rPr>
        <w:t>Целью</w:t>
      </w:r>
      <w:r w:rsidR="00870A67">
        <w:rPr>
          <w:rFonts w:ascii="Times New Roman" w:eastAsia="Times New Roman" w:hAnsi="Times New Roman" w:cs="Times New Roman"/>
          <w:color w:val="000000"/>
          <w:sz w:val="28"/>
          <w:szCs w:val="28"/>
        </w:rPr>
        <w:t xml:space="preserve"> </w:t>
      </w:r>
      <w:r w:rsidR="00870A67" w:rsidRPr="00870A67">
        <w:rPr>
          <w:rFonts w:ascii="Times New Roman" w:eastAsia="Times New Roman" w:hAnsi="Times New Roman" w:cs="Times New Roman"/>
          <w:color w:val="000000"/>
          <w:sz w:val="28"/>
          <w:szCs w:val="28"/>
        </w:rPr>
        <w:t xml:space="preserve"> </w:t>
      </w:r>
      <w:r w:rsidR="00870A67">
        <w:rPr>
          <w:rFonts w:ascii="Times New Roman" w:eastAsia="Times New Roman" w:hAnsi="Times New Roman" w:cs="Times New Roman"/>
          <w:color w:val="000000"/>
          <w:sz w:val="28"/>
          <w:szCs w:val="28"/>
        </w:rPr>
        <w:t>этой деятельности является создание условий</w:t>
      </w:r>
      <w:r w:rsidR="00870A67" w:rsidRPr="00870A67">
        <w:rPr>
          <w:rFonts w:ascii="Times New Roman" w:eastAsia="Times New Roman" w:hAnsi="Times New Roman" w:cs="Times New Roman"/>
          <w:color w:val="000000"/>
          <w:sz w:val="28"/>
          <w:szCs w:val="28"/>
        </w:rPr>
        <w:t xml:space="preserve"> </w:t>
      </w:r>
      <w:r w:rsidR="00870A67">
        <w:rPr>
          <w:rFonts w:ascii="Times New Roman" w:eastAsia="Times New Roman" w:hAnsi="Times New Roman" w:cs="Times New Roman"/>
          <w:color w:val="000000"/>
          <w:sz w:val="28"/>
          <w:szCs w:val="28"/>
        </w:rPr>
        <w:t xml:space="preserve">для </w:t>
      </w:r>
      <w:r w:rsidR="00870A67" w:rsidRPr="00870A67">
        <w:rPr>
          <w:rFonts w:ascii="Times New Roman" w:eastAsia="Times New Roman" w:hAnsi="Times New Roman" w:cs="Times New Roman"/>
          <w:color w:val="000000"/>
          <w:sz w:val="28"/>
          <w:szCs w:val="28"/>
        </w:rPr>
        <w:t>формирования коммуникативных УУД</w:t>
      </w:r>
      <w:r w:rsidR="007A22B6">
        <w:rPr>
          <w:rFonts w:ascii="Times New Roman" w:eastAsia="Times New Roman" w:hAnsi="Times New Roman" w:cs="Times New Roman"/>
          <w:color w:val="000000"/>
          <w:sz w:val="28"/>
          <w:szCs w:val="28"/>
        </w:rPr>
        <w:t xml:space="preserve"> посредством </w:t>
      </w:r>
      <w:r w:rsidR="003C6B8C">
        <w:rPr>
          <w:rFonts w:ascii="Times New Roman" w:eastAsia="Times New Roman" w:hAnsi="Times New Roman" w:cs="Times New Roman"/>
          <w:color w:val="000000"/>
          <w:sz w:val="28"/>
          <w:szCs w:val="28"/>
        </w:rPr>
        <w:t xml:space="preserve"> учебно</w:t>
      </w:r>
      <w:r w:rsidR="007A22B6">
        <w:rPr>
          <w:rFonts w:ascii="Times New Roman" w:eastAsia="Times New Roman" w:hAnsi="Times New Roman" w:cs="Times New Roman"/>
          <w:color w:val="000000"/>
          <w:sz w:val="28"/>
          <w:szCs w:val="28"/>
        </w:rPr>
        <w:t>го</w:t>
      </w:r>
      <w:r w:rsidR="003C6B8C">
        <w:rPr>
          <w:rFonts w:ascii="Times New Roman" w:eastAsia="Times New Roman" w:hAnsi="Times New Roman" w:cs="Times New Roman"/>
          <w:color w:val="000000"/>
          <w:sz w:val="28"/>
          <w:szCs w:val="28"/>
        </w:rPr>
        <w:t xml:space="preserve"> сотрудничеств</w:t>
      </w:r>
      <w:r w:rsidR="007A22B6">
        <w:rPr>
          <w:rFonts w:ascii="Times New Roman" w:eastAsia="Times New Roman" w:hAnsi="Times New Roman" w:cs="Times New Roman"/>
          <w:color w:val="000000"/>
          <w:sz w:val="28"/>
          <w:szCs w:val="28"/>
        </w:rPr>
        <w:t xml:space="preserve">а </w:t>
      </w:r>
      <w:r w:rsidR="00870A67" w:rsidRPr="00870A67">
        <w:rPr>
          <w:rFonts w:ascii="Times New Roman" w:eastAsia="Times New Roman" w:hAnsi="Times New Roman" w:cs="Times New Roman"/>
          <w:color w:val="000000"/>
          <w:sz w:val="28"/>
          <w:szCs w:val="28"/>
        </w:rPr>
        <w:t>младших школьников на уроках окружающего мира.</w:t>
      </w:r>
    </w:p>
    <w:p w:rsidR="00870A67" w:rsidRPr="00870A67" w:rsidRDefault="00870A67" w:rsidP="007A22B6">
      <w:pPr>
        <w:shd w:val="clear" w:color="auto" w:fill="FFFFFF"/>
        <w:spacing w:after="0" w:line="240" w:lineRule="auto"/>
        <w:jc w:val="both"/>
        <w:rPr>
          <w:rFonts w:ascii="Times New Roman" w:eastAsia="Times New Roman" w:hAnsi="Times New Roman" w:cs="Times New Roman"/>
          <w:color w:val="000000"/>
          <w:sz w:val="28"/>
          <w:szCs w:val="28"/>
        </w:rPr>
      </w:pPr>
    </w:p>
    <w:p w:rsidR="00870A67" w:rsidRPr="00C24778" w:rsidRDefault="00870A67" w:rsidP="007A22B6">
      <w:pPr>
        <w:spacing w:after="0" w:line="240" w:lineRule="auto"/>
        <w:jc w:val="both"/>
        <w:rPr>
          <w:rFonts w:ascii="Times New Roman" w:hAnsi="Times New Roman" w:cs="Times New Roman"/>
          <w:sz w:val="28"/>
          <w:szCs w:val="28"/>
        </w:rPr>
      </w:pPr>
      <w:r w:rsidRPr="00C24778">
        <w:rPr>
          <w:rFonts w:ascii="Times New Roman" w:hAnsi="Times New Roman" w:cs="Times New Roman"/>
          <w:sz w:val="28"/>
          <w:szCs w:val="28"/>
        </w:rPr>
        <w:t xml:space="preserve">Достижение этой цели предполагает решение следующих </w:t>
      </w:r>
      <w:r w:rsidRPr="00C24778">
        <w:rPr>
          <w:rFonts w:ascii="Times New Roman" w:hAnsi="Times New Roman" w:cs="Times New Roman"/>
          <w:b/>
          <w:sz w:val="28"/>
          <w:szCs w:val="28"/>
        </w:rPr>
        <w:t>задач</w:t>
      </w:r>
      <w:r w:rsidRPr="00C24778">
        <w:rPr>
          <w:rFonts w:ascii="Times New Roman" w:hAnsi="Times New Roman" w:cs="Times New Roman"/>
          <w:sz w:val="28"/>
          <w:szCs w:val="28"/>
        </w:rPr>
        <w:t xml:space="preserve">: </w:t>
      </w:r>
    </w:p>
    <w:p w:rsidR="00870A67" w:rsidRPr="00C24778" w:rsidRDefault="00870A67" w:rsidP="007A22B6">
      <w:pPr>
        <w:spacing w:after="0" w:line="240" w:lineRule="auto"/>
        <w:ind w:firstLine="851"/>
        <w:jc w:val="both"/>
        <w:rPr>
          <w:rFonts w:ascii="Times New Roman" w:hAnsi="Times New Roman" w:cs="Times New Roman"/>
          <w:sz w:val="28"/>
          <w:szCs w:val="28"/>
        </w:rPr>
      </w:pPr>
      <w:r w:rsidRPr="00C24778">
        <w:rPr>
          <w:rFonts w:ascii="Times New Roman" w:eastAsia="Times New Roman" w:hAnsi="Times New Roman" w:cs="Times New Roman"/>
          <w:sz w:val="28"/>
          <w:szCs w:val="28"/>
        </w:rPr>
        <w:t xml:space="preserve">-выделить </w:t>
      </w:r>
      <w:r w:rsidRPr="00C24778">
        <w:rPr>
          <w:rFonts w:ascii="Times New Roman" w:hAnsi="Times New Roman" w:cs="Times New Roman"/>
          <w:sz w:val="28"/>
          <w:szCs w:val="28"/>
        </w:rPr>
        <w:t>организационно-педагогические принципы работы в современных условиях обучения;</w:t>
      </w:r>
    </w:p>
    <w:p w:rsidR="00870A67" w:rsidRDefault="00870A67" w:rsidP="00870A67">
      <w:pPr>
        <w:spacing w:after="0" w:line="240" w:lineRule="auto"/>
        <w:ind w:firstLine="851"/>
        <w:jc w:val="both"/>
        <w:rPr>
          <w:rFonts w:ascii="Times New Roman" w:hAnsi="Times New Roman" w:cs="Times New Roman"/>
          <w:sz w:val="28"/>
          <w:szCs w:val="28"/>
        </w:rPr>
      </w:pPr>
      <w:r w:rsidRPr="00FD1B02">
        <w:rPr>
          <w:rFonts w:ascii="Times New Roman" w:hAnsi="Times New Roman" w:cs="Times New Roman"/>
          <w:sz w:val="28"/>
          <w:szCs w:val="28"/>
        </w:rPr>
        <w:lastRenderedPageBreak/>
        <w:t>-с</w:t>
      </w:r>
      <w:r>
        <w:rPr>
          <w:rFonts w:ascii="Times New Roman" w:hAnsi="Times New Roman" w:cs="Times New Roman"/>
          <w:sz w:val="28"/>
          <w:szCs w:val="28"/>
        </w:rPr>
        <w:t>оздать</w:t>
      </w:r>
      <w:r w:rsidRPr="00FD1B02">
        <w:rPr>
          <w:rFonts w:ascii="Times New Roman" w:hAnsi="Times New Roman" w:cs="Times New Roman"/>
          <w:sz w:val="28"/>
          <w:szCs w:val="28"/>
        </w:rPr>
        <w:t xml:space="preserve"> </w:t>
      </w:r>
      <w:r>
        <w:rPr>
          <w:rFonts w:ascii="Times New Roman" w:hAnsi="Times New Roman" w:cs="Times New Roman"/>
          <w:sz w:val="28"/>
          <w:szCs w:val="28"/>
        </w:rPr>
        <w:t xml:space="preserve">методическую </w:t>
      </w:r>
      <w:r w:rsidRPr="00FD1B02">
        <w:rPr>
          <w:rFonts w:ascii="Times New Roman" w:hAnsi="Times New Roman" w:cs="Times New Roman"/>
          <w:sz w:val="28"/>
          <w:szCs w:val="28"/>
        </w:rPr>
        <w:t xml:space="preserve">систему, направленную на </w:t>
      </w:r>
      <w:r w:rsidRPr="00870A67">
        <w:rPr>
          <w:rFonts w:ascii="Times New Roman" w:eastAsia="Times New Roman" w:hAnsi="Times New Roman" w:cs="Times New Roman"/>
          <w:color w:val="000000"/>
          <w:sz w:val="28"/>
          <w:szCs w:val="28"/>
        </w:rPr>
        <w:t>формировани</w:t>
      </w:r>
      <w:r w:rsidR="00372BB1">
        <w:rPr>
          <w:rFonts w:ascii="Times New Roman" w:eastAsia="Times New Roman" w:hAnsi="Times New Roman" w:cs="Times New Roman"/>
          <w:color w:val="000000"/>
          <w:sz w:val="28"/>
          <w:szCs w:val="28"/>
        </w:rPr>
        <w:t xml:space="preserve">е </w:t>
      </w:r>
      <w:r w:rsidRPr="00870A67">
        <w:rPr>
          <w:rFonts w:ascii="Times New Roman" w:eastAsia="Times New Roman" w:hAnsi="Times New Roman" w:cs="Times New Roman"/>
          <w:color w:val="000000"/>
          <w:sz w:val="28"/>
          <w:szCs w:val="28"/>
        </w:rPr>
        <w:t>коммуникативных УУД</w:t>
      </w:r>
      <w:r w:rsidRPr="00FD1B02">
        <w:rPr>
          <w:rFonts w:ascii="Times New Roman" w:hAnsi="Times New Roman" w:cs="Times New Roman"/>
          <w:sz w:val="28"/>
          <w:szCs w:val="28"/>
        </w:rPr>
        <w:t xml:space="preserve"> младших школьников</w:t>
      </w:r>
      <w:r>
        <w:rPr>
          <w:rFonts w:ascii="Times New Roman" w:hAnsi="Times New Roman" w:cs="Times New Roman"/>
          <w:sz w:val="28"/>
          <w:szCs w:val="28"/>
        </w:rPr>
        <w:t xml:space="preserve">, включающую </w:t>
      </w:r>
      <w:r w:rsidRPr="00FD1B02">
        <w:rPr>
          <w:rFonts w:ascii="Times New Roman" w:hAnsi="Times New Roman" w:cs="Times New Roman"/>
          <w:sz w:val="28"/>
          <w:szCs w:val="28"/>
        </w:rPr>
        <w:t xml:space="preserve"> методическую копилк</w:t>
      </w:r>
      <w:r>
        <w:rPr>
          <w:rFonts w:ascii="Times New Roman" w:hAnsi="Times New Roman" w:cs="Times New Roman"/>
          <w:sz w:val="28"/>
          <w:szCs w:val="28"/>
        </w:rPr>
        <w:t>у методов, приёмов и упражнений;</w:t>
      </w:r>
    </w:p>
    <w:p w:rsidR="00B90B5C" w:rsidRDefault="00372BB1" w:rsidP="00372BB1">
      <w:pPr>
        <w:spacing w:after="0" w:line="240" w:lineRule="auto"/>
        <w:ind w:firstLine="851"/>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Pr="00372BB1">
        <w:rPr>
          <w:rFonts w:ascii="Times New Roman" w:eastAsia="Times New Roman" w:hAnsi="Times New Roman" w:cs="Times New Roman"/>
          <w:color w:val="000000"/>
          <w:sz w:val="28"/>
          <w:szCs w:val="28"/>
        </w:rPr>
        <w:t>обеспечить успешное усвоение знаний, формирование умений, навыков и компетентностей не только в предмете окружающий мир, но и  в любой другой предметной области</w:t>
      </w:r>
    </w:p>
    <w:p w:rsidR="00336185" w:rsidRDefault="00336185" w:rsidP="00372BB1">
      <w:pPr>
        <w:spacing w:after="0" w:line="240" w:lineRule="auto"/>
        <w:ind w:firstLine="851"/>
        <w:jc w:val="both"/>
        <w:rPr>
          <w:rFonts w:ascii="Times New Roman" w:eastAsia="Times New Roman" w:hAnsi="Times New Roman" w:cs="Times New Roman"/>
          <w:color w:val="000000"/>
          <w:sz w:val="28"/>
          <w:szCs w:val="28"/>
        </w:rPr>
      </w:pPr>
    </w:p>
    <w:p w:rsidR="00336185" w:rsidRPr="0062511B" w:rsidRDefault="00336185" w:rsidP="00336185">
      <w:pPr>
        <w:spacing w:after="0" w:line="240" w:lineRule="auto"/>
        <w:ind w:firstLine="851"/>
        <w:jc w:val="center"/>
        <w:rPr>
          <w:rFonts w:ascii="Times New Roman" w:eastAsia="Times New Roman" w:hAnsi="Times New Roman" w:cs="Times New Roman"/>
          <w:b/>
          <w:sz w:val="28"/>
          <w:szCs w:val="28"/>
        </w:rPr>
      </w:pPr>
      <w:r w:rsidRPr="0062511B">
        <w:rPr>
          <w:rFonts w:ascii="Times New Roman" w:eastAsia="Times New Roman" w:hAnsi="Times New Roman" w:cs="Times New Roman"/>
          <w:b/>
          <w:sz w:val="28"/>
          <w:szCs w:val="28"/>
        </w:rPr>
        <w:t>Планируемые р</w:t>
      </w:r>
      <w:r>
        <w:rPr>
          <w:rFonts w:ascii="Times New Roman" w:eastAsia="Times New Roman" w:hAnsi="Times New Roman" w:cs="Times New Roman"/>
          <w:b/>
          <w:sz w:val="28"/>
          <w:szCs w:val="28"/>
        </w:rPr>
        <w:t>езультаты</w:t>
      </w:r>
    </w:p>
    <w:p w:rsidR="00336185" w:rsidRPr="00C81884" w:rsidRDefault="00336185" w:rsidP="00336185">
      <w:pPr>
        <w:pStyle w:val="c6"/>
        <w:shd w:val="clear" w:color="auto" w:fill="FFFFFF"/>
        <w:spacing w:before="0" w:beforeAutospacing="0" w:after="0" w:afterAutospacing="0"/>
        <w:ind w:firstLine="851"/>
        <w:jc w:val="both"/>
        <w:rPr>
          <w:color w:val="000000"/>
          <w:sz w:val="28"/>
          <w:szCs w:val="28"/>
        </w:rPr>
      </w:pPr>
      <w:r>
        <w:rPr>
          <w:sz w:val="28"/>
          <w:szCs w:val="28"/>
        </w:rPr>
        <w:t xml:space="preserve"> Работая над заявленной темой, предполагаю сформировать у учащихся следующие коммуникативные</w:t>
      </w:r>
      <w:r w:rsidR="002D5DEC" w:rsidRPr="00AC6F84">
        <w:rPr>
          <w:rFonts w:ascii="Roboto-Regular" w:hAnsi="Roboto-Regular"/>
          <w:color w:val="000000"/>
          <w:sz w:val="23"/>
          <w:szCs w:val="23"/>
        </w:rPr>
        <w:t xml:space="preserve"> </w:t>
      </w:r>
      <w:r w:rsidR="002D5DEC" w:rsidRPr="00C81884">
        <w:rPr>
          <w:color w:val="000000"/>
          <w:sz w:val="28"/>
          <w:szCs w:val="28"/>
        </w:rPr>
        <w:t>умения</w:t>
      </w:r>
      <w:r w:rsidR="00C81884" w:rsidRPr="00C81884">
        <w:rPr>
          <w:color w:val="000000"/>
          <w:sz w:val="28"/>
          <w:szCs w:val="28"/>
        </w:rPr>
        <w:t>,</w:t>
      </w:r>
      <w:r w:rsidR="002D5DEC" w:rsidRPr="00AC6F84">
        <w:rPr>
          <w:rFonts w:ascii="Roboto-Regular" w:hAnsi="Roboto-Regular"/>
          <w:color w:val="000000"/>
          <w:sz w:val="23"/>
          <w:szCs w:val="23"/>
        </w:rPr>
        <w:t xml:space="preserve"> </w:t>
      </w:r>
      <w:r w:rsidR="00C81884" w:rsidRPr="00C81884">
        <w:rPr>
          <w:color w:val="000000"/>
          <w:sz w:val="28"/>
          <w:szCs w:val="28"/>
        </w:rPr>
        <w:t>включающие в себя следующие</w:t>
      </w:r>
      <w:r w:rsidR="002D5DEC" w:rsidRPr="00C81884">
        <w:rPr>
          <w:color w:val="000000"/>
          <w:sz w:val="28"/>
          <w:szCs w:val="28"/>
        </w:rPr>
        <w:t xml:space="preserve"> умственны</w:t>
      </w:r>
      <w:r w:rsidR="00C81884" w:rsidRPr="00C81884">
        <w:rPr>
          <w:color w:val="000000"/>
          <w:sz w:val="28"/>
          <w:szCs w:val="28"/>
        </w:rPr>
        <w:t>е</w:t>
      </w:r>
      <w:r w:rsidR="002D5DEC" w:rsidRPr="00C81884">
        <w:rPr>
          <w:color w:val="000000"/>
          <w:sz w:val="28"/>
          <w:szCs w:val="28"/>
        </w:rPr>
        <w:t xml:space="preserve"> и практически</w:t>
      </w:r>
      <w:r w:rsidR="00C81884" w:rsidRPr="00C81884">
        <w:rPr>
          <w:color w:val="000000"/>
          <w:sz w:val="28"/>
          <w:szCs w:val="28"/>
        </w:rPr>
        <w:t>е</w:t>
      </w:r>
      <w:r w:rsidR="002D5DEC" w:rsidRPr="00C81884">
        <w:rPr>
          <w:color w:val="000000"/>
          <w:sz w:val="28"/>
          <w:szCs w:val="28"/>
        </w:rPr>
        <w:t xml:space="preserve"> действия</w:t>
      </w:r>
      <w:r w:rsidRPr="00C81884">
        <w:rPr>
          <w:b/>
          <w:bCs/>
          <w:color w:val="000000"/>
          <w:sz w:val="28"/>
          <w:szCs w:val="28"/>
        </w:rPr>
        <w:t>:</w:t>
      </w:r>
    </w:p>
    <w:p w:rsidR="00336185" w:rsidRDefault="00336185" w:rsidP="00372BB1">
      <w:pPr>
        <w:spacing w:after="0" w:line="240" w:lineRule="auto"/>
        <w:ind w:firstLine="851"/>
        <w:jc w:val="both"/>
        <w:rPr>
          <w:rFonts w:ascii="Times New Roman" w:eastAsia="Times New Roman" w:hAnsi="Times New Roman" w:cs="Times New Roman"/>
          <w:color w:val="000000"/>
          <w:sz w:val="28"/>
          <w:szCs w:val="28"/>
        </w:rPr>
      </w:pPr>
    </w:p>
    <w:p w:rsidR="00336185" w:rsidRPr="00336185" w:rsidRDefault="00336185" w:rsidP="00336185">
      <w:pPr>
        <w:pStyle w:val="a3"/>
        <w:numPr>
          <w:ilvl w:val="0"/>
          <w:numId w:val="1"/>
        </w:numPr>
        <w:shd w:val="clear" w:color="auto" w:fill="FFFFFF"/>
        <w:spacing w:after="285" w:line="240" w:lineRule="auto"/>
        <w:rPr>
          <w:rFonts w:ascii="Times New Roman" w:eastAsia="Times New Roman" w:hAnsi="Times New Roman" w:cs="Times New Roman"/>
          <w:color w:val="000000"/>
          <w:sz w:val="28"/>
          <w:szCs w:val="28"/>
        </w:rPr>
      </w:pPr>
      <w:r w:rsidRPr="00336185">
        <w:rPr>
          <w:rFonts w:ascii="Times New Roman" w:eastAsia="Times New Roman" w:hAnsi="Times New Roman" w:cs="Times New Roman"/>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336185" w:rsidRPr="00336185" w:rsidRDefault="00336185" w:rsidP="00336185">
      <w:pPr>
        <w:pStyle w:val="a3"/>
        <w:numPr>
          <w:ilvl w:val="0"/>
          <w:numId w:val="3"/>
        </w:numPr>
        <w:shd w:val="clear" w:color="auto" w:fill="FFFFFF"/>
        <w:spacing w:after="285" w:line="240" w:lineRule="auto"/>
        <w:rPr>
          <w:rFonts w:ascii="Times New Roman" w:eastAsia="Times New Roman" w:hAnsi="Times New Roman" w:cs="Times New Roman"/>
          <w:color w:val="000000"/>
          <w:sz w:val="28"/>
          <w:szCs w:val="28"/>
        </w:rPr>
      </w:pPr>
      <w:r w:rsidRPr="00336185">
        <w:rPr>
          <w:rFonts w:ascii="Times New Roman" w:eastAsia="Times New Roman" w:hAnsi="Times New Roman" w:cs="Times New Roman"/>
          <w:color w:val="000000"/>
          <w:sz w:val="28"/>
          <w:szCs w:val="28"/>
        </w:rPr>
        <w:t>постановка вопросов - инициативное сотрудничество в поиске и сборе информации;</w:t>
      </w:r>
    </w:p>
    <w:p w:rsidR="00336185" w:rsidRPr="00336185" w:rsidRDefault="00336185" w:rsidP="00336185">
      <w:pPr>
        <w:pStyle w:val="a3"/>
        <w:numPr>
          <w:ilvl w:val="0"/>
          <w:numId w:val="4"/>
        </w:numPr>
        <w:shd w:val="clear" w:color="auto" w:fill="FFFFFF"/>
        <w:spacing w:after="285" w:line="240" w:lineRule="auto"/>
        <w:rPr>
          <w:rFonts w:ascii="Times New Roman" w:eastAsia="Times New Roman" w:hAnsi="Times New Roman" w:cs="Times New Roman"/>
          <w:color w:val="000000"/>
          <w:sz w:val="28"/>
          <w:szCs w:val="28"/>
        </w:rPr>
      </w:pPr>
      <w:r w:rsidRPr="00336185">
        <w:rPr>
          <w:rFonts w:ascii="Times New Roman" w:eastAsia="Times New Roman" w:hAnsi="Times New Roman" w:cs="Times New Roman"/>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36185" w:rsidRPr="00336185" w:rsidRDefault="00336185" w:rsidP="00336185">
      <w:pPr>
        <w:pStyle w:val="a3"/>
        <w:numPr>
          <w:ilvl w:val="0"/>
          <w:numId w:val="4"/>
        </w:numPr>
        <w:shd w:val="clear" w:color="auto" w:fill="FFFFFF"/>
        <w:spacing w:after="285" w:line="240" w:lineRule="auto"/>
        <w:rPr>
          <w:rFonts w:ascii="Times New Roman" w:eastAsia="Times New Roman" w:hAnsi="Times New Roman" w:cs="Times New Roman"/>
          <w:color w:val="000000"/>
          <w:sz w:val="28"/>
          <w:szCs w:val="28"/>
        </w:rPr>
      </w:pPr>
      <w:r w:rsidRPr="00336185">
        <w:rPr>
          <w:rFonts w:ascii="Times New Roman" w:eastAsia="Times New Roman" w:hAnsi="Times New Roman" w:cs="Times New Roman"/>
          <w:color w:val="000000"/>
          <w:sz w:val="28"/>
          <w:szCs w:val="28"/>
        </w:rPr>
        <w:t>управление поведением партнера - контроль, коррекция, оценка его действий;</w:t>
      </w:r>
    </w:p>
    <w:p w:rsidR="00336185" w:rsidRPr="00336185" w:rsidRDefault="00336185" w:rsidP="00336185">
      <w:pPr>
        <w:pStyle w:val="a3"/>
        <w:numPr>
          <w:ilvl w:val="0"/>
          <w:numId w:val="4"/>
        </w:numPr>
        <w:spacing w:after="0" w:line="240" w:lineRule="auto"/>
        <w:jc w:val="both"/>
        <w:rPr>
          <w:rFonts w:ascii="Times New Roman" w:hAnsi="Times New Roman" w:cs="Times New Roman"/>
          <w:sz w:val="28"/>
          <w:szCs w:val="28"/>
        </w:rPr>
      </w:pPr>
      <w:r w:rsidRPr="00336185">
        <w:rPr>
          <w:rFonts w:ascii="Times New Roman" w:eastAsia="Times New Roman"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00C74CB0">
        <w:rPr>
          <w:rFonts w:ascii="Times New Roman" w:eastAsia="Times New Roman" w:hAnsi="Times New Roman" w:cs="Times New Roman"/>
          <w:color w:val="000000"/>
          <w:sz w:val="28"/>
          <w:szCs w:val="28"/>
        </w:rPr>
        <w:t>.</w:t>
      </w:r>
    </w:p>
    <w:p w:rsidR="00336185" w:rsidRPr="00336185" w:rsidRDefault="00336185" w:rsidP="00F13A6A">
      <w:pPr>
        <w:pStyle w:val="a3"/>
        <w:spacing w:after="0" w:line="240" w:lineRule="auto"/>
        <w:jc w:val="both"/>
        <w:rPr>
          <w:rFonts w:ascii="Times New Roman" w:hAnsi="Times New Roman" w:cs="Times New Roman"/>
          <w:sz w:val="28"/>
          <w:szCs w:val="28"/>
        </w:rPr>
      </w:pPr>
    </w:p>
    <w:p w:rsidR="00336185" w:rsidRDefault="00336185" w:rsidP="00336185">
      <w:pPr>
        <w:pStyle w:val="a4"/>
        <w:spacing w:before="0" w:beforeAutospacing="0" w:after="0" w:afterAutospacing="0"/>
        <w:ind w:left="360"/>
        <w:jc w:val="center"/>
        <w:rPr>
          <w:b/>
          <w:sz w:val="28"/>
          <w:szCs w:val="28"/>
        </w:rPr>
      </w:pPr>
      <w:r w:rsidRPr="00B703C3">
        <w:rPr>
          <w:b/>
          <w:sz w:val="28"/>
          <w:szCs w:val="28"/>
        </w:rPr>
        <w:t>Концепция изменений</w:t>
      </w:r>
    </w:p>
    <w:p w:rsidR="00336185" w:rsidRDefault="00336185" w:rsidP="00F13A6A">
      <w:pPr>
        <w:pStyle w:val="a4"/>
        <w:spacing w:before="0" w:beforeAutospacing="0" w:after="0" w:afterAutospacing="0"/>
        <w:jc w:val="both"/>
        <w:rPr>
          <w:rFonts w:asciiTheme="minorHAnsi" w:hAnsiTheme="minorHAnsi"/>
          <w:color w:val="000000"/>
          <w:sz w:val="23"/>
          <w:szCs w:val="23"/>
        </w:rPr>
      </w:pPr>
      <w:r>
        <w:rPr>
          <w:sz w:val="28"/>
          <w:szCs w:val="28"/>
        </w:rPr>
        <w:t xml:space="preserve">Концепция изменений предполагает овладение педагогом эффективными и оптимальными технологиями и систематическую работу педагога по </w:t>
      </w:r>
      <w:r w:rsidRPr="002C6B47">
        <w:rPr>
          <w:sz w:val="28"/>
          <w:szCs w:val="28"/>
        </w:rPr>
        <w:t xml:space="preserve">формированию </w:t>
      </w:r>
      <w:r>
        <w:rPr>
          <w:sz w:val="28"/>
          <w:szCs w:val="28"/>
        </w:rPr>
        <w:t xml:space="preserve">коммуникативной деятельности </w:t>
      </w:r>
      <w:r w:rsidR="007A22B6">
        <w:rPr>
          <w:color w:val="000000"/>
          <w:sz w:val="28"/>
          <w:szCs w:val="28"/>
        </w:rPr>
        <w:t xml:space="preserve">посредством  учебного сотрудничества </w:t>
      </w:r>
      <w:r>
        <w:rPr>
          <w:sz w:val="28"/>
          <w:szCs w:val="28"/>
        </w:rPr>
        <w:t>обучающихся:</w:t>
      </w:r>
      <w:r w:rsidRPr="00336185">
        <w:rPr>
          <w:rFonts w:ascii="Roboto-Regular" w:hAnsi="Roboto-Regular"/>
          <w:color w:val="000000"/>
          <w:sz w:val="23"/>
          <w:szCs w:val="23"/>
        </w:rPr>
        <w:t xml:space="preserve"> </w:t>
      </w:r>
    </w:p>
    <w:p w:rsidR="00F13A6A" w:rsidRPr="00F13A6A" w:rsidRDefault="00F13A6A" w:rsidP="00F13A6A">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F13A6A">
        <w:rPr>
          <w:rFonts w:ascii="Times New Roman" w:eastAsia="Times New Roman" w:hAnsi="Times New Roman" w:cs="Times New Roman"/>
          <w:color w:val="000000"/>
          <w:sz w:val="28"/>
          <w:szCs w:val="28"/>
        </w:rPr>
        <w:t>коммуникации как взаимодействия (коммуникативные действия, направленные на учет позиции собеседника или партнера по деятельности);</w:t>
      </w:r>
    </w:p>
    <w:p w:rsidR="00F13A6A" w:rsidRPr="00F13A6A" w:rsidRDefault="00F13A6A" w:rsidP="00F13A6A">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F13A6A">
        <w:rPr>
          <w:rFonts w:ascii="Times New Roman" w:eastAsia="Times New Roman" w:hAnsi="Times New Roman" w:cs="Times New Roman"/>
          <w:color w:val="000000"/>
          <w:sz w:val="28"/>
          <w:szCs w:val="28"/>
        </w:rPr>
        <w:t>коммуникации как кооперации (содержательное ядро - согласование усилий по достижению общей цели);</w:t>
      </w:r>
    </w:p>
    <w:p w:rsidR="00336185" w:rsidRPr="00336185" w:rsidRDefault="00F13A6A" w:rsidP="00F13A6A">
      <w:pPr>
        <w:pStyle w:val="a4"/>
        <w:numPr>
          <w:ilvl w:val="0"/>
          <w:numId w:val="7"/>
        </w:numPr>
        <w:spacing w:before="0" w:beforeAutospacing="0" w:after="0" w:afterAutospacing="0"/>
        <w:jc w:val="both"/>
        <w:rPr>
          <w:rFonts w:asciiTheme="minorHAnsi" w:hAnsiTheme="minorHAnsi"/>
          <w:color w:val="000000"/>
          <w:sz w:val="23"/>
          <w:szCs w:val="23"/>
        </w:rPr>
      </w:pPr>
      <w:r w:rsidRPr="00F13A6A">
        <w:rPr>
          <w:color w:val="000000"/>
          <w:sz w:val="28"/>
          <w:szCs w:val="28"/>
        </w:rPr>
        <w:t>коммуникативно-речевых действий, служащих средством передачи информации другим людям и становления рефлексии</w:t>
      </w:r>
    </w:p>
    <w:p w:rsidR="00336185" w:rsidRPr="00336185" w:rsidRDefault="00336185" w:rsidP="00336185">
      <w:pPr>
        <w:pStyle w:val="a4"/>
        <w:spacing w:before="0" w:beforeAutospacing="0" w:after="0" w:afterAutospacing="0"/>
        <w:ind w:left="720"/>
        <w:jc w:val="both"/>
        <w:rPr>
          <w:rFonts w:asciiTheme="minorHAnsi" w:eastAsiaTheme="minorHAnsi" w:hAnsiTheme="minorHAnsi"/>
          <w:color w:val="FF0000"/>
          <w:sz w:val="28"/>
          <w:szCs w:val="28"/>
          <w:lang w:eastAsia="en-US"/>
        </w:rPr>
      </w:pPr>
    </w:p>
    <w:p w:rsidR="00336185" w:rsidRDefault="00F13A6A" w:rsidP="007A22B6">
      <w:pPr>
        <w:pStyle w:val="a3"/>
        <w:spacing w:after="0" w:line="240" w:lineRule="auto"/>
        <w:ind w:firstLine="709"/>
        <w:jc w:val="both"/>
        <w:rPr>
          <w:rFonts w:ascii="Times New Roman" w:hAnsi="Times New Roman" w:cs="Times New Roman"/>
          <w:sz w:val="28"/>
          <w:szCs w:val="28"/>
        </w:rPr>
      </w:pPr>
      <w:r w:rsidRPr="00B703C3">
        <w:rPr>
          <w:rFonts w:ascii="Times New Roman" w:eastAsia="Times New Roman" w:hAnsi="Times New Roman" w:cs="Times New Roman"/>
          <w:b/>
          <w:sz w:val="28"/>
          <w:szCs w:val="28"/>
        </w:rPr>
        <w:t>Система работы по формированию</w:t>
      </w:r>
      <w:r>
        <w:rPr>
          <w:rFonts w:ascii="Times New Roman" w:eastAsia="Times New Roman" w:hAnsi="Times New Roman" w:cs="Times New Roman"/>
          <w:b/>
          <w:sz w:val="28"/>
          <w:szCs w:val="28"/>
        </w:rPr>
        <w:t xml:space="preserve"> </w:t>
      </w:r>
      <w:r w:rsidRPr="00F13A6A">
        <w:rPr>
          <w:rFonts w:ascii="Times New Roman" w:hAnsi="Times New Roman" w:cs="Times New Roman"/>
          <w:sz w:val="28"/>
          <w:szCs w:val="28"/>
        </w:rPr>
        <w:t>коммуникативной деятельности</w:t>
      </w:r>
    </w:p>
    <w:p w:rsidR="00C81884" w:rsidRPr="0043254C" w:rsidRDefault="00C81884" w:rsidP="007A22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 xml:space="preserve">Младший школьный возраст психологически приспособлен для развития коммуникативных УУД. В целях реализации этого положения современная концепция учебного сотрудничества предполагает, что основная часть </w:t>
      </w:r>
      <w:r w:rsidR="009409E0" w:rsidRPr="0043254C">
        <w:rPr>
          <w:rFonts w:ascii="Times New Roman" w:eastAsia="Times New Roman" w:hAnsi="Times New Roman" w:cs="Times New Roman"/>
          <w:color w:val="000000"/>
          <w:sz w:val="28"/>
          <w:szCs w:val="28"/>
        </w:rPr>
        <w:t>обучения строится как групповое</w:t>
      </w:r>
      <w:r w:rsidR="009409E0" w:rsidRPr="0043254C">
        <w:rPr>
          <w:rStyle w:val="c1"/>
          <w:rFonts w:ascii="Times New Roman" w:hAnsi="Times New Roman" w:cs="Times New Roman"/>
          <w:sz w:val="28"/>
          <w:szCs w:val="28"/>
        </w:rPr>
        <w:t xml:space="preserve">, которое с опаской воспринимается педагогами, но, вызывает восторг у детей и даёт неплохие результаты с точки зрения качества знаний. </w:t>
      </w:r>
    </w:p>
    <w:p w:rsidR="00442073" w:rsidRPr="0043254C" w:rsidRDefault="00442073" w:rsidP="007A22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lastRenderedPageBreak/>
        <w:t>Наиболее значительный вклад в создание концепции обучения, основанного на учебном сотрудничестве учеников младших классов, принадлежит Д.Б. Эльконину</w:t>
      </w:r>
      <w:r w:rsidR="003C6B8C">
        <w:rPr>
          <w:rFonts w:ascii="Times New Roman" w:eastAsia="Times New Roman" w:hAnsi="Times New Roman" w:cs="Times New Roman"/>
          <w:color w:val="000000"/>
          <w:sz w:val="28"/>
          <w:szCs w:val="28"/>
        </w:rPr>
        <w:t xml:space="preserve"> и В.В. Давыдову,</w:t>
      </w:r>
      <w:r w:rsidRPr="0043254C">
        <w:rPr>
          <w:rFonts w:ascii="Times New Roman" w:eastAsia="Times New Roman" w:hAnsi="Times New Roman" w:cs="Times New Roman"/>
          <w:color w:val="000000"/>
          <w:sz w:val="28"/>
          <w:szCs w:val="28"/>
        </w:rPr>
        <w:t xml:space="preserve"> а также их последователям: В.В. Рубцову </w:t>
      </w:r>
      <w:r w:rsidR="003C6B8C">
        <w:rPr>
          <w:rFonts w:ascii="Times New Roman" w:eastAsia="Times New Roman" w:hAnsi="Times New Roman" w:cs="Times New Roman"/>
          <w:color w:val="000000"/>
          <w:sz w:val="28"/>
          <w:szCs w:val="28"/>
        </w:rPr>
        <w:t xml:space="preserve">и Г.А. Цукерман. </w:t>
      </w:r>
      <w:r w:rsidRPr="0043254C">
        <w:rPr>
          <w:rFonts w:ascii="Times New Roman" w:eastAsia="Times New Roman" w:hAnsi="Times New Roman" w:cs="Times New Roman"/>
          <w:color w:val="000000"/>
          <w:sz w:val="28"/>
          <w:szCs w:val="28"/>
        </w:rPr>
        <w:t>В их исследованиях не только убедительно показана сама возможность практической организации эффективных форм сотрудничества учеников начальной школы, направленных на усвоение учебного содержания школьных предметов, но и зафиксировано позитивное влияние опыта сотрудничества на развитие общения и речи.</w:t>
      </w:r>
    </w:p>
    <w:p w:rsidR="00D50E3D" w:rsidRPr="0043254C" w:rsidRDefault="00587399" w:rsidP="007A22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3254C">
        <w:rPr>
          <w:rFonts w:ascii="Times New Roman" w:hAnsi="Times New Roman" w:cs="Times New Roman"/>
          <w:sz w:val="28"/>
          <w:szCs w:val="28"/>
        </w:rPr>
        <w:t xml:space="preserve">Изучив </w:t>
      </w:r>
      <w:r w:rsidR="00273D80" w:rsidRPr="0043254C">
        <w:rPr>
          <w:rFonts w:ascii="Times New Roman" w:hAnsi="Times New Roman" w:cs="Times New Roman"/>
          <w:sz w:val="28"/>
          <w:szCs w:val="28"/>
        </w:rPr>
        <w:t xml:space="preserve">опыт известных педагогов  по учебному сотрудничеству </w:t>
      </w:r>
      <w:r w:rsidR="00BA1E7F" w:rsidRPr="0043254C">
        <w:rPr>
          <w:rFonts w:ascii="Times New Roman" w:hAnsi="Times New Roman" w:cs="Times New Roman"/>
          <w:sz w:val="28"/>
          <w:szCs w:val="28"/>
        </w:rPr>
        <w:t>еще раз убедилась</w:t>
      </w:r>
      <w:r w:rsidR="006E3A53" w:rsidRPr="0043254C">
        <w:rPr>
          <w:rFonts w:ascii="Times New Roman" w:hAnsi="Times New Roman" w:cs="Times New Roman"/>
          <w:color w:val="000000"/>
          <w:sz w:val="28"/>
          <w:szCs w:val="28"/>
        </w:rPr>
        <w:t>,</w:t>
      </w:r>
      <w:r w:rsidR="0016278A" w:rsidRPr="0043254C">
        <w:rPr>
          <w:rFonts w:ascii="Times New Roman" w:hAnsi="Times New Roman" w:cs="Times New Roman"/>
          <w:color w:val="000000"/>
          <w:sz w:val="28"/>
          <w:szCs w:val="28"/>
        </w:rPr>
        <w:t xml:space="preserve"> </w:t>
      </w:r>
      <w:r w:rsidR="00D50E3D" w:rsidRPr="0043254C">
        <w:rPr>
          <w:rFonts w:ascii="Times New Roman" w:eastAsia="Times New Roman" w:hAnsi="Times New Roman" w:cs="Times New Roman"/>
          <w:color w:val="000000"/>
          <w:sz w:val="28"/>
          <w:szCs w:val="28"/>
        </w:rPr>
        <w:t xml:space="preserve">что </w:t>
      </w:r>
      <w:r w:rsidR="00273D80" w:rsidRPr="0043254C">
        <w:rPr>
          <w:rFonts w:ascii="Times New Roman" w:eastAsia="Times New Roman" w:hAnsi="Times New Roman" w:cs="Times New Roman"/>
          <w:color w:val="000000"/>
          <w:sz w:val="28"/>
          <w:szCs w:val="28"/>
        </w:rPr>
        <w:t xml:space="preserve"> формирование УУД невозможно, если образовательный процесс организован по - старинке. Нельзя научить ребенка общаться, учиться, организовывать свою работу, не ставя его в активную позицию, не обращая внимание на развивающие задачи. Просто лекциями и пересказыванием учебника не обойтись…</w:t>
      </w:r>
    </w:p>
    <w:p w:rsidR="00273D80" w:rsidRPr="0043254C" w:rsidRDefault="00273D80" w:rsidP="007A22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«Если хочешь научиться прыгать - надо прыгать». Также и с универсальными учебными действиями. Чтобы учиться планировать, надо планировать, а чтобы учиться систематизировать информацию - необходимо осваивать формы, в которых требуется анализировать и перерабатывать информацию.</w:t>
      </w:r>
    </w:p>
    <w:p w:rsidR="002D7FAE" w:rsidRPr="00A461F5" w:rsidRDefault="00273D80" w:rsidP="007A22B6">
      <w:pPr>
        <w:shd w:val="clear" w:color="auto" w:fill="FFFFFF"/>
        <w:spacing w:after="0" w:line="240" w:lineRule="auto"/>
        <w:ind w:firstLine="709"/>
        <w:jc w:val="both"/>
        <w:rPr>
          <w:rFonts w:ascii="Times New Roman" w:eastAsia="Times New Roman" w:hAnsi="Times New Roman" w:cs="Times New Roman"/>
          <w:sz w:val="28"/>
          <w:szCs w:val="28"/>
        </w:rPr>
      </w:pPr>
      <w:r w:rsidRPr="0043254C">
        <w:rPr>
          <w:rFonts w:ascii="Times New Roman" w:hAnsi="Times New Roman" w:cs="Times New Roman"/>
          <w:color w:val="000000"/>
          <w:sz w:val="28"/>
          <w:szCs w:val="28"/>
        </w:rPr>
        <w:t xml:space="preserve"> </w:t>
      </w:r>
      <w:r w:rsidR="00587399" w:rsidRPr="0043254C">
        <w:rPr>
          <w:rFonts w:ascii="Times New Roman" w:hAnsi="Times New Roman" w:cs="Times New Roman"/>
          <w:color w:val="000000"/>
          <w:sz w:val="28"/>
          <w:szCs w:val="28"/>
        </w:rPr>
        <w:t xml:space="preserve">Проанализировав весь изученный материал, я создала </w:t>
      </w:r>
      <w:r w:rsidR="0043254C">
        <w:rPr>
          <w:rFonts w:ascii="Times New Roman" w:hAnsi="Times New Roman" w:cs="Times New Roman"/>
          <w:color w:val="000000"/>
          <w:sz w:val="28"/>
          <w:szCs w:val="28"/>
        </w:rPr>
        <w:t xml:space="preserve">свою методическую систему, </w:t>
      </w:r>
      <w:r w:rsidR="0043254C">
        <w:rPr>
          <w:rFonts w:ascii="Times New Roman" w:hAnsi="Times New Roman" w:cs="Times New Roman"/>
          <w:sz w:val="28"/>
          <w:szCs w:val="28"/>
        </w:rPr>
        <w:t>в</w:t>
      </w:r>
      <w:r w:rsidR="00462FAF" w:rsidRPr="0043254C">
        <w:rPr>
          <w:rFonts w:ascii="Times New Roman" w:hAnsi="Times New Roman" w:cs="Times New Roman"/>
          <w:sz w:val="28"/>
          <w:szCs w:val="28"/>
        </w:rPr>
        <w:t xml:space="preserve"> которой </w:t>
      </w:r>
      <w:r w:rsidR="0043254C" w:rsidRPr="00A461F5">
        <w:rPr>
          <w:rFonts w:ascii="Times New Roman" w:eastAsia="Times New Roman" w:hAnsi="Times New Roman" w:cs="Times New Roman"/>
          <w:sz w:val="28"/>
          <w:szCs w:val="28"/>
        </w:rPr>
        <w:t>д</w:t>
      </w:r>
      <w:r w:rsidR="002D7FAE" w:rsidRPr="00A461F5">
        <w:rPr>
          <w:rFonts w:ascii="Times New Roman" w:eastAsia="Times New Roman" w:hAnsi="Times New Roman" w:cs="Times New Roman"/>
          <w:sz w:val="28"/>
          <w:szCs w:val="28"/>
        </w:rPr>
        <w:t>ля формирования коммуникативных универсальных учебных действий на уроках окружающего мира были структурированы приемы и методы формирования коммуникативных универсальных учебных действий.</w:t>
      </w:r>
    </w:p>
    <w:p w:rsidR="002D7FAE" w:rsidRPr="0043254C" w:rsidRDefault="002D7FAE" w:rsidP="0043254C">
      <w:pPr>
        <w:shd w:val="clear" w:color="auto" w:fill="FFFFFF"/>
        <w:spacing w:after="0" w:line="240" w:lineRule="auto"/>
        <w:jc w:val="center"/>
        <w:outlineLvl w:val="1"/>
        <w:rPr>
          <w:rFonts w:ascii="Times New Roman" w:eastAsia="Times New Roman" w:hAnsi="Times New Roman" w:cs="Times New Roman"/>
          <w:b/>
          <w:sz w:val="28"/>
          <w:szCs w:val="28"/>
        </w:rPr>
      </w:pPr>
      <w:r w:rsidRPr="0043254C">
        <w:rPr>
          <w:rFonts w:ascii="Times New Roman" w:eastAsia="Times New Roman" w:hAnsi="Times New Roman" w:cs="Times New Roman"/>
          <w:b/>
          <w:sz w:val="28"/>
          <w:szCs w:val="28"/>
        </w:rPr>
        <w:t>Методы формирования коммуникативных универсальных учебных действий младших школьников на уроках окружающего мира</w:t>
      </w:r>
    </w:p>
    <w:tbl>
      <w:tblPr>
        <w:tblStyle w:val="a5"/>
        <w:tblW w:w="0" w:type="auto"/>
        <w:tblLook w:val="04A0"/>
      </w:tblPr>
      <w:tblGrid>
        <w:gridCol w:w="4670"/>
        <w:gridCol w:w="5467"/>
      </w:tblGrid>
      <w:tr w:rsidR="00E41E56" w:rsidRPr="0043254C" w:rsidTr="00E41E56">
        <w:tc>
          <w:tcPr>
            <w:tcW w:w="0" w:type="auto"/>
            <w:hideMark/>
          </w:tcPr>
          <w:p w:rsidR="00E41E56" w:rsidRPr="0043254C" w:rsidRDefault="00E41E56" w:rsidP="00E41E56">
            <w:pPr>
              <w:spacing w:after="285"/>
              <w:jc w:val="center"/>
              <w:rPr>
                <w:rFonts w:ascii="Times New Roman" w:eastAsia="Times New Roman" w:hAnsi="Times New Roman" w:cs="Times New Roman"/>
                <w:b/>
                <w:color w:val="000000"/>
                <w:sz w:val="28"/>
                <w:szCs w:val="28"/>
              </w:rPr>
            </w:pPr>
            <w:r w:rsidRPr="0043254C">
              <w:rPr>
                <w:rFonts w:ascii="Times New Roman" w:eastAsia="Times New Roman" w:hAnsi="Times New Roman" w:cs="Times New Roman"/>
                <w:b/>
                <w:color w:val="000000"/>
                <w:sz w:val="28"/>
                <w:szCs w:val="28"/>
              </w:rPr>
              <w:t>Методы обучения</w:t>
            </w:r>
          </w:p>
        </w:tc>
        <w:tc>
          <w:tcPr>
            <w:tcW w:w="0" w:type="auto"/>
            <w:hideMark/>
          </w:tcPr>
          <w:p w:rsidR="00E41E56" w:rsidRPr="0043254C" w:rsidRDefault="00E41E56" w:rsidP="00E41E56">
            <w:pPr>
              <w:spacing w:after="285"/>
              <w:jc w:val="center"/>
              <w:rPr>
                <w:rFonts w:ascii="Times New Roman" w:eastAsia="Times New Roman" w:hAnsi="Times New Roman" w:cs="Times New Roman"/>
                <w:b/>
                <w:color w:val="000000"/>
                <w:sz w:val="28"/>
                <w:szCs w:val="28"/>
              </w:rPr>
            </w:pPr>
            <w:r w:rsidRPr="0043254C">
              <w:rPr>
                <w:rFonts w:ascii="Times New Roman" w:eastAsia="Times New Roman" w:hAnsi="Times New Roman" w:cs="Times New Roman"/>
                <w:b/>
                <w:color w:val="000000"/>
                <w:sz w:val="28"/>
                <w:szCs w:val="28"/>
              </w:rPr>
              <w:t>Коммуникативные универсальные учебные действия младших школьников</w:t>
            </w:r>
          </w:p>
        </w:tc>
      </w:tr>
      <w:tr w:rsidR="00E41E56" w:rsidRPr="0043254C" w:rsidTr="003C6B8C">
        <w:trPr>
          <w:trHeight w:val="617"/>
        </w:trPr>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работы в парах</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донести свою мысль до напарника</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сотрудничества</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согласовывать свои действия с активностью партнеров</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работы в малых группах</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распределять обязанности в группах</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«Дискуссия»</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излагать сои мысли и прислушиваться к доводам оппонента</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«Наблюдение и фиксирование результатов. Поиск информации»</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исследовать, задавать вопросы, ставить задачи</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подражания</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чувствовать взаимную общность</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«Мозговых штурмов»</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продолжить и развить мысль одноклассника</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дидактических игр</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общаться в игровой ситуации</w:t>
            </w:r>
          </w:p>
        </w:tc>
      </w:tr>
      <w:tr w:rsidR="00E41E56" w:rsidRPr="0043254C" w:rsidTr="00E41E56">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Метод «Уроки общения»</w:t>
            </w:r>
          </w:p>
        </w:tc>
        <w:tc>
          <w:tcPr>
            <w:tcW w:w="0" w:type="auto"/>
            <w:hideMark/>
          </w:tcPr>
          <w:p w:rsidR="00E41E56" w:rsidRPr="0043254C" w:rsidRDefault="00E41E56" w:rsidP="003C6B8C">
            <w:pPr>
              <w:jc w:val="both"/>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Сознательное обучение общению</w:t>
            </w:r>
          </w:p>
        </w:tc>
      </w:tr>
    </w:tbl>
    <w:p w:rsidR="00462FAF" w:rsidRPr="0043254C" w:rsidRDefault="00462FAF" w:rsidP="003C6B8C">
      <w:pPr>
        <w:shd w:val="clear" w:color="auto" w:fill="FFFFFF"/>
        <w:spacing w:after="0" w:line="240" w:lineRule="auto"/>
        <w:rPr>
          <w:rFonts w:ascii="Times New Roman" w:hAnsi="Times New Roman" w:cs="Times New Roman"/>
          <w:sz w:val="28"/>
          <w:szCs w:val="28"/>
        </w:rPr>
      </w:pPr>
    </w:p>
    <w:p w:rsidR="0016278A" w:rsidRPr="0043254C" w:rsidRDefault="0016278A" w:rsidP="00E41E56">
      <w:pPr>
        <w:shd w:val="clear" w:color="auto" w:fill="FFFFFF"/>
        <w:spacing w:after="285" w:line="240" w:lineRule="auto"/>
        <w:jc w:val="center"/>
        <w:rPr>
          <w:rFonts w:ascii="Times New Roman" w:eastAsia="Times New Roman" w:hAnsi="Times New Roman" w:cs="Times New Roman"/>
          <w:b/>
          <w:color w:val="000000"/>
          <w:sz w:val="28"/>
          <w:szCs w:val="28"/>
        </w:rPr>
      </w:pPr>
      <w:r w:rsidRPr="0043254C">
        <w:rPr>
          <w:rFonts w:ascii="Times New Roman" w:eastAsia="Times New Roman" w:hAnsi="Times New Roman" w:cs="Times New Roman"/>
          <w:b/>
          <w:color w:val="000000"/>
          <w:sz w:val="28"/>
          <w:szCs w:val="28"/>
        </w:rPr>
        <w:lastRenderedPageBreak/>
        <w:t>Приемы формирования коммуникативных универсальных учебных действий младших школьников на уроках окружающего мира</w:t>
      </w:r>
    </w:p>
    <w:tbl>
      <w:tblPr>
        <w:tblStyle w:val="a5"/>
        <w:tblW w:w="0" w:type="auto"/>
        <w:tblLook w:val="04A0"/>
      </w:tblPr>
      <w:tblGrid>
        <w:gridCol w:w="4322"/>
        <w:gridCol w:w="5815"/>
      </w:tblGrid>
      <w:tr w:rsidR="0016278A" w:rsidRPr="0043254C" w:rsidTr="00E41E56">
        <w:tc>
          <w:tcPr>
            <w:tcW w:w="0" w:type="auto"/>
            <w:hideMark/>
          </w:tcPr>
          <w:p w:rsidR="0016278A" w:rsidRPr="0043254C" w:rsidRDefault="0016278A" w:rsidP="003C6B8C">
            <w:pPr>
              <w:jc w:val="center"/>
              <w:rPr>
                <w:rFonts w:ascii="Times New Roman" w:eastAsia="Times New Roman" w:hAnsi="Times New Roman" w:cs="Times New Roman"/>
                <w:b/>
                <w:color w:val="000000"/>
                <w:sz w:val="28"/>
                <w:szCs w:val="28"/>
              </w:rPr>
            </w:pPr>
            <w:r w:rsidRPr="0043254C">
              <w:rPr>
                <w:rFonts w:ascii="Times New Roman" w:eastAsia="Times New Roman" w:hAnsi="Times New Roman" w:cs="Times New Roman"/>
                <w:b/>
                <w:color w:val="000000"/>
                <w:sz w:val="28"/>
                <w:szCs w:val="28"/>
              </w:rPr>
              <w:t>Приемы</w:t>
            </w:r>
          </w:p>
        </w:tc>
        <w:tc>
          <w:tcPr>
            <w:tcW w:w="0" w:type="auto"/>
            <w:hideMark/>
          </w:tcPr>
          <w:p w:rsidR="0016278A" w:rsidRPr="0043254C" w:rsidRDefault="0016278A" w:rsidP="003C6B8C">
            <w:pPr>
              <w:jc w:val="center"/>
              <w:rPr>
                <w:rFonts w:ascii="Times New Roman" w:eastAsia="Times New Roman" w:hAnsi="Times New Roman" w:cs="Times New Roman"/>
                <w:b/>
                <w:color w:val="000000"/>
                <w:sz w:val="28"/>
                <w:szCs w:val="28"/>
              </w:rPr>
            </w:pPr>
            <w:r w:rsidRPr="0043254C">
              <w:rPr>
                <w:rFonts w:ascii="Times New Roman" w:eastAsia="Times New Roman" w:hAnsi="Times New Roman" w:cs="Times New Roman"/>
                <w:b/>
                <w:color w:val="000000"/>
                <w:sz w:val="28"/>
                <w:szCs w:val="28"/>
              </w:rPr>
              <w:t>Коммуникативные УУД младших школьников</w:t>
            </w:r>
          </w:p>
        </w:tc>
      </w:tr>
      <w:tr w:rsidR="0016278A" w:rsidRPr="0043254C" w:rsidTr="00E41E56">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Прием «Вертушка»</w:t>
            </w:r>
          </w:p>
        </w:tc>
        <w:tc>
          <w:tcPr>
            <w:tcW w:w="0" w:type="auto"/>
            <w:hideMark/>
          </w:tcPr>
          <w:p w:rsidR="0016278A" w:rsidRPr="0043254C" w:rsidRDefault="0016278A" w:rsidP="003C6B8C">
            <w:pPr>
              <w:shd w:val="clear" w:color="auto" w:fill="FFFFFF"/>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 xml:space="preserve">Умение работать в малой группе разного уровня </w:t>
            </w:r>
            <w:r w:rsidR="00E41E56" w:rsidRPr="0043254C">
              <w:rPr>
                <w:rFonts w:ascii="Times New Roman" w:eastAsia="Times New Roman" w:hAnsi="Times New Roman" w:cs="Times New Roman"/>
                <w:color w:val="000000"/>
                <w:sz w:val="28"/>
                <w:szCs w:val="28"/>
              </w:rPr>
              <w:t>обученности</w:t>
            </w:r>
            <w:r w:rsidR="00591A5D">
              <w:rPr>
                <w:rFonts w:ascii="Times New Roman" w:eastAsia="Times New Roman" w:hAnsi="Times New Roman" w:cs="Times New Roman"/>
                <w:color w:val="000000"/>
                <w:sz w:val="28"/>
                <w:szCs w:val="28"/>
              </w:rPr>
              <w:t>.</w:t>
            </w:r>
            <w:r w:rsidR="00E41E56" w:rsidRPr="0043254C">
              <w:rPr>
                <w:rFonts w:ascii="Times New Roman" w:eastAsia="Times New Roman" w:hAnsi="Times New Roman" w:cs="Times New Roman"/>
                <w:color w:val="000000"/>
                <w:sz w:val="28"/>
                <w:szCs w:val="28"/>
              </w:rPr>
              <w:t xml:space="preserve"> </w:t>
            </w:r>
          </w:p>
        </w:tc>
      </w:tr>
      <w:tr w:rsidR="0016278A" w:rsidRPr="0043254C" w:rsidTr="00E41E56">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Приём «Пила»</w:t>
            </w:r>
          </w:p>
        </w:tc>
        <w:tc>
          <w:tcPr>
            <w:tcW w:w="0" w:type="auto"/>
            <w:hideMark/>
          </w:tcPr>
          <w:p w:rsidR="0016278A" w:rsidRPr="0043254C" w:rsidRDefault="0016278A" w:rsidP="003C6B8C">
            <w:pPr>
              <w:shd w:val="clear" w:color="auto" w:fill="FFFFFF"/>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принимать решение сообща</w:t>
            </w:r>
            <w:r w:rsidR="00E41E56" w:rsidRPr="0043254C">
              <w:rPr>
                <w:rFonts w:ascii="Times New Roman" w:eastAsia="Times New Roman" w:hAnsi="Times New Roman" w:cs="Times New Roman"/>
                <w:color w:val="000000"/>
                <w:sz w:val="28"/>
                <w:szCs w:val="28"/>
              </w:rPr>
              <w:t xml:space="preserve">. </w:t>
            </w:r>
          </w:p>
        </w:tc>
      </w:tr>
      <w:tr w:rsidR="0016278A" w:rsidRPr="0043254C" w:rsidTr="00E41E56">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Прием «Зигзаг»</w:t>
            </w:r>
          </w:p>
        </w:tc>
        <w:tc>
          <w:tcPr>
            <w:tcW w:w="0" w:type="auto"/>
            <w:hideMark/>
          </w:tcPr>
          <w:p w:rsidR="0016278A" w:rsidRPr="0043254C" w:rsidRDefault="0016278A" w:rsidP="003C6B8C">
            <w:pPr>
              <w:shd w:val="clear" w:color="auto" w:fill="FFFFFF"/>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отстаивать свою точку зрения</w:t>
            </w:r>
            <w:r w:rsidR="0043254C" w:rsidRPr="0043254C">
              <w:rPr>
                <w:rFonts w:ascii="Times New Roman" w:eastAsia="Times New Roman" w:hAnsi="Times New Roman" w:cs="Times New Roman"/>
                <w:color w:val="000000"/>
                <w:sz w:val="28"/>
                <w:szCs w:val="28"/>
              </w:rPr>
              <w:t xml:space="preserve">. </w:t>
            </w:r>
          </w:p>
        </w:tc>
      </w:tr>
      <w:tr w:rsidR="0016278A" w:rsidRPr="0043254C" w:rsidTr="00E41E56">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Приём «Индивидуальная работа в команде»</w:t>
            </w:r>
          </w:p>
        </w:tc>
        <w:tc>
          <w:tcPr>
            <w:tcW w:w="0" w:type="auto"/>
            <w:hideMark/>
          </w:tcPr>
          <w:p w:rsidR="0016278A" w:rsidRPr="0043254C" w:rsidRDefault="0016278A" w:rsidP="003C6B8C">
            <w:pPr>
              <w:shd w:val="clear" w:color="auto" w:fill="FFFFFF"/>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Умение оказать помощь, выполняя собственное задание</w:t>
            </w:r>
            <w:r w:rsidR="00E41E56" w:rsidRPr="0043254C">
              <w:rPr>
                <w:rFonts w:ascii="Times New Roman" w:eastAsia="Times New Roman" w:hAnsi="Times New Roman" w:cs="Times New Roman"/>
                <w:color w:val="000000"/>
                <w:sz w:val="28"/>
                <w:szCs w:val="28"/>
              </w:rPr>
              <w:t xml:space="preserve"> </w:t>
            </w:r>
          </w:p>
        </w:tc>
      </w:tr>
      <w:tr w:rsidR="0016278A" w:rsidRPr="0043254C" w:rsidTr="00E41E56">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Приём «Командно-игровая деятельность»</w:t>
            </w:r>
          </w:p>
        </w:tc>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Умения работать в команде и соревноваться</w:t>
            </w:r>
          </w:p>
        </w:tc>
      </w:tr>
      <w:tr w:rsidR="0016278A" w:rsidRPr="0043254C" w:rsidTr="00E41E56">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Приём «Учимся вместе»</w:t>
            </w:r>
          </w:p>
        </w:tc>
        <w:tc>
          <w:tcPr>
            <w:tcW w:w="0" w:type="auto"/>
            <w:hideMark/>
          </w:tcPr>
          <w:p w:rsidR="0016278A" w:rsidRPr="0043254C" w:rsidRDefault="0016278A" w:rsidP="003C6B8C">
            <w:pPr>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Взаимное обучение</w:t>
            </w:r>
            <w:r w:rsidR="0043254C" w:rsidRPr="0043254C">
              <w:rPr>
                <w:rFonts w:ascii="Times New Roman" w:eastAsia="Times New Roman" w:hAnsi="Times New Roman" w:cs="Times New Roman"/>
                <w:color w:val="000000"/>
                <w:sz w:val="28"/>
                <w:szCs w:val="28"/>
              </w:rPr>
              <w:t xml:space="preserve">. </w:t>
            </w:r>
          </w:p>
        </w:tc>
      </w:tr>
    </w:tbl>
    <w:p w:rsidR="003C6B8C" w:rsidRDefault="003C6B8C" w:rsidP="003C6B8C">
      <w:pPr>
        <w:shd w:val="clear" w:color="auto" w:fill="FFFFFF"/>
        <w:spacing w:after="0" w:line="240" w:lineRule="auto"/>
        <w:ind w:left="-142" w:firstLine="709"/>
        <w:rPr>
          <w:rFonts w:ascii="Times New Roman" w:eastAsia="Times New Roman" w:hAnsi="Times New Roman" w:cs="Times New Roman"/>
          <w:color w:val="000000"/>
          <w:sz w:val="28"/>
          <w:szCs w:val="28"/>
        </w:rPr>
      </w:pPr>
    </w:p>
    <w:p w:rsidR="0043254C" w:rsidRPr="0043254C" w:rsidRDefault="0043254C" w:rsidP="003C6B8C">
      <w:pPr>
        <w:shd w:val="clear" w:color="auto" w:fill="FFFFFF"/>
        <w:spacing w:after="0" w:line="240" w:lineRule="auto"/>
        <w:ind w:left="-142" w:firstLine="709"/>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Использование методов и приемов формирования коммуникативных универсальных учебных действий позволяет достичь успехов в обучении.</w:t>
      </w:r>
    </w:p>
    <w:p w:rsidR="0043254C" w:rsidRDefault="0043254C" w:rsidP="0055314C">
      <w:pPr>
        <w:shd w:val="clear" w:color="auto" w:fill="FFFFFF"/>
        <w:spacing w:after="285" w:line="240" w:lineRule="auto"/>
        <w:ind w:left="-142" w:firstLine="709"/>
        <w:rPr>
          <w:rFonts w:ascii="Times New Roman" w:eastAsia="Times New Roman" w:hAnsi="Times New Roman" w:cs="Times New Roman"/>
          <w:color w:val="000000"/>
          <w:sz w:val="28"/>
          <w:szCs w:val="28"/>
        </w:rPr>
      </w:pPr>
      <w:r w:rsidRPr="0043254C">
        <w:rPr>
          <w:rFonts w:ascii="Times New Roman" w:eastAsia="Times New Roman" w:hAnsi="Times New Roman" w:cs="Times New Roman"/>
          <w:color w:val="000000"/>
          <w:sz w:val="28"/>
          <w:szCs w:val="28"/>
        </w:rPr>
        <w:t>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что получено как при самостоятельной групповой работе, так и при коллективной.</w:t>
      </w:r>
    </w:p>
    <w:p w:rsidR="00027DAD" w:rsidRPr="00E6677F" w:rsidRDefault="00027DAD" w:rsidP="00A461F5">
      <w:pPr>
        <w:spacing w:after="0" w:line="240" w:lineRule="auto"/>
        <w:ind w:firstLine="567"/>
        <w:jc w:val="both"/>
        <w:rPr>
          <w:rFonts w:ascii="Arial" w:eastAsia="Calibri" w:hAnsi="Arial" w:cs="Arial"/>
          <w:sz w:val="24"/>
          <w:szCs w:val="24"/>
        </w:rPr>
      </w:pPr>
      <w:r w:rsidRPr="007B1796">
        <w:rPr>
          <w:rFonts w:ascii="Times New Roman" w:eastAsia="Calibri" w:hAnsi="Times New Roman" w:cs="Times New Roman"/>
          <w:sz w:val="28"/>
          <w:szCs w:val="28"/>
        </w:rPr>
        <w:t>Группов</w:t>
      </w:r>
      <w:r>
        <w:rPr>
          <w:rFonts w:ascii="Times New Roman" w:eastAsia="Calibri" w:hAnsi="Times New Roman" w:cs="Times New Roman"/>
          <w:sz w:val="28"/>
          <w:szCs w:val="28"/>
        </w:rPr>
        <w:t>ая</w:t>
      </w:r>
      <w:r w:rsidRPr="007B1796">
        <w:rPr>
          <w:rFonts w:ascii="Times New Roman" w:eastAsia="Calibri" w:hAnsi="Times New Roman" w:cs="Times New Roman"/>
          <w:sz w:val="28"/>
          <w:szCs w:val="28"/>
        </w:rPr>
        <w:t xml:space="preserve"> форм</w:t>
      </w:r>
      <w:r>
        <w:rPr>
          <w:rFonts w:ascii="Times New Roman" w:eastAsia="Calibri" w:hAnsi="Times New Roman" w:cs="Times New Roman"/>
          <w:sz w:val="28"/>
          <w:szCs w:val="28"/>
        </w:rPr>
        <w:t>а</w:t>
      </w:r>
      <w:r w:rsidRPr="007B1796">
        <w:rPr>
          <w:rFonts w:ascii="Times New Roman" w:eastAsia="Calibri" w:hAnsi="Times New Roman" w:cs="Times New Roman"/>
          <w:sz w:val="28"/>
          <w:szCs w:val="28"/>
        </w:rPr>
        <w:t xml:space="preserve"> работы использу</w:t>
      </w:r>
      <w:r>
        <w:rPr>
          <w:rFonts w:ascii="Times New Roman" w:eastAsia="Calibri" w:hAnsi="Times New Roman" w:cs="Times New Roman"/>
          <w:sz w:val="28"/>
          <w:szCs w:val="28"/>
        </w:rPr>
        <w:t>ется мной,</w:t>
      </w:r>
      <w:r w:rsidRPr="007B1796">
        <w:rPr>
          <w:rFonts w:ascii="Times New Roman" w:eastAsia="Calibri" w:hAnsi="Times New Roman" w:cs="Times New Roman"/>
          <w:sz w:val="28"/>
          <w:szCs w:val="28"/>
        </w:rPr>
        <w:t xml:space="preserve"> как при изучении нового материала, так и при закреплении, повторении, обобщении пройденного</w:t>
      </w:r>
      <w:r>
        <w:rPr>
          <w:rFonts w:ascii="Arial" w:eastAsia="Calibri" w:hAnsi="Arial" w:cs="Arial"/>
          <w:sz w:val="24"/>
          <w:szCs w:val="24"/>
        </w:rPr>
        <w:t>.</w:t>
      </w:r>
    </w:p>
    <w:p w:rsidR="005761F8" w:rsidRPr="00A4258B" w:rsidRDefault="0055314C" w:rsidP="00A461F5">
      <w:pPr>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Например, в</w:t>
      </w:r>
      <w:r w:rsidR="005761F8" w:rsidRPr="00A4258B">
        <w:rPr>
          <w:rFonts w:ascii="Times New Roman" w:eastAsia="Calibri" w:hAnsi="Times New Roman" w:cs="Times New Roman"/>
          <w:sz w:val="28"/>
          <w:szCs w:val="28"/>
        </w:rPr>
        <w:t xml:space="preserve"> 4-м классе я предлагаю детям </w:t>
      </w:r>
      <w:r>
        <w:rPr>
          <w:rFonts w:ascii="Times New Roman" w:eastAsia="Calibri" w:hAnsi="Times New Roman" w:cs="Times New Roman"/>
          <w:sz w:val="28"/>
          <w:szCs w:val="28"/>
        </w:rPr>
        <w:t>такой  план</w:t>
      </w:r>
      <w:r w:rsidR="005761F8" w:rsidRPr="00A4258B">
        <w:rPr>
          <w:rFonts w:ascii="Times New Roman" w:eastAsia="Calibri" w:hAnsi="Times New Roman" w:cs="Times New Roman"/>
          <w:sz w:val="28"/>
          <w:szCs w:val="28"/>
        </w:rPr>
        <w:t xml:space="preserve"> работы.</w:t>
      </w:r>
    </w:p>
    <w:p w:rsidR="005761F8" w:rsidRPr="00D23B87" w:rsidRDefault="005761F8" w:rsidP="00A461F5">
      <w:pPr>
        <w:spacing w:after="0" w:line="240" w:lineRule="auto"/>
        <w:ind w:left="-142" w:firstLine="567"/>
        <w:jc w:val="both"/>
        <w:rPr>
          <w:rFonts w:ascii="Times New Roman" w:eastAsia="Calibri" w:hAnsi="Times New Roman" w:cs="Times New Roman"/>
          <w:b/>
          <w:sz w:val="28"/>
          <w:szCs w:val="28"/>
        </w:rPr>
      </w:pPr>
      <w:r w:rsidRPr="00A4258B">
        <w:rPr>
          <w:rFonts w:ascii="Times New Roman" w:eastAsia="Calibri" w:hAnsi="Times New Roman" w:cs="Times New Roman"/>
          <w:sz w:val="28"/>
          <w:szCs w:val="28"/>
        </w:rPr>
        <w:t>Покажу на примере инструкций, данных учащимся при самостоятельной работе по изучению нового материала (тема урока «Зона лесов»).</w:t>
      </w:r>
      <w:r>
        <w:rPr>
          <w:rFonts w:ascii="Times New Roman" w:eastAsia="Calibri" w:hAnsi="Times New Roman" w:cs="Times New Roman"/>
          <w:sz w:val="28"/>
          <w:szCs w:val="28"/>
        </w:rPr>
        <w:t xml:space="preserve"> </w:t>
      </w:r>
    </w:p>
    <w:p w:rsidR="005761F8" w:rsidRPr="00A4258B" w:rsidRDefault="005761F8" w:rsidP="00A461F5">
      <w:pPr>
        <w:spacing w:after="0" w:line="240" w:lineRule="auto"/>
        <w:ind w:left="-142" w:firstLine="567"/>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Класс был разделен на 3 однородные (по уровню усвоения знаний) группы:</w:t>
      </w:r>
    </w:p>
    <w:p w:rsidR="005761F8" w:rsidRPr="00A4258B" w:rsidRDefault="005761F8" w:rsidP="00A461F5">
      <w:pPr>
        <w:spacing w:after="0" w:line="240" w:lineRule="auto"/>
        <w:ind w:left="-142" w:firstLine="567"/>
        <w:jc w:val="both"/>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I</w:t>
      </w:r>
      <w:r w:rsidRPr="00A4258B">
        <w:rPr>
          <w:rFonts w:ascii="Times New Roman" w:eastAsia="Calibri" w:hAnsi="Times New Roman" w:cs="Times New Roman"/>
          <w:sz w:val="28"/>
          <w:szCs w:val="28"/>
        </w:rPr>
        <w:t xml:space="preserve"> гр. – низкий уровень;</w:t>
      </w:r>
      <w:r w:rsidR="00591A5D">
        <w:rPr>
          <w:rFonts w:ascii="Times New Roman" w:eastAsia="Calibri" w:hAnsi="Times New Roman" w:cs="Times New Roman"/>
          <w:sz w:val="28"/>
          <w:szCs w:val="28"/>
        </w:rPr>
        <w:t xml:space="preserve">   </w:t>
      </w:r>
      <w:r w:rsidRPr="00A4258B">
        <w:rPr>
          <w:rFonts w:ascii="Times New Roman" w:eastAsia="Calibri" w:hAnsi="Times New Roman" w:cs="Times New Roman"/>
          <w:sz w:val="28"/>
          <w:szCs w:val="28"/>
          <w:lang w:val="en-US"/>
        </w:rPr>
        <w:t>II</w:t>
      </w:r>
      <w:r w:rsidRPr="00A4258B">
        <w:rPr>
          <w:rFonts w:ascii="Times New Roman" w:eastAsia="Calibri" w:hAnsi="Times New Roman" w:cs="Times New Roman"/>
          <w:sz w:val="28"/>
          <w:szCs w:val="28"/>
        </w:rPr>
        <w:t xml:space="preserve"> гр. – средний уровень;</w:t>
      </w:r>
      <w:r w:rsidR="00591A5D">
        <w:rPr>
          <w:rFonts w:ascii="Times New Roman" w:eastAsia="Calibri" w:hAnsi="Times New Roman" w:cs="Times New Roman"/>
          <w:sz w:val="28"/>
          <w:szCs w:val="28"/>
        </w:rPr>
        <w:t xml:space="preserve">  </w:t>
      </w:r>
      <w:r w:rsidRPr="00A4258B">
        <w:rPr>
          <w:rFonts w:ascii="Times New Roman" w:eastAsia="Calibri" w:hAnsi="Times New Roman" w:cs="Times New Roman"/>
          <w:sz w:val="28"/>
          <w:szCs w:val="28"/>
          <w:lang w:val="en-US"/>
        </w:rPr>
        <w:t>III</w:t>
      </w:r>
      <w:r w:rsidRPr="00A4258B">
        <w:rPr>
          <w:rFonts w:ascii="Times New Roman" w:eastAsia="Calibri" w:hAnsi="Times New Roman" w:cs="Times New Roman"/>
          <w:sz w:val="28"/>
          <w:szCs w:val="28"/>
        </w:rPr>
        <w:t xml:space="preserve"> гр. – высокий уровень.</w:t>
      </w:r>
    </w:p>
    <w:p w:rsidR="005761F8" w:rsidRPr="00A4258B" w:rsidRDefault="005761F8" w:rsidP="00A461F5">
      <w:pPr>
        <w:spacing w:after="0" w:line="240" w:lineRule="auto"/>
        <w:ind w:firstLine="567"/>
        <w:jc w:val="both"/>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7"/>
        <w:gridCol w:w="3378"/>
        <w:gridCol w:w="3382"/>
      </w:tblGrid>
      <w:tr w:rsidR="005761F8" w:rsidRPr="00A4258B" w:rsidTr="00ED70EE">
        <w:tc>
          <w:tcPr>
            <w:tcW w:w="1666" w:type="pct"/>
          </w:tcPr>
          <w:p w:rsidR="005761F8" w:rsidRPr="00A4258B" w:rsidRDefault="005761F8" w:rsidP="00A461F5">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 xml:space="preserve">I </w:t>
            </w:r>
            <w:r w:rsidRPr="00A4258B">
              <w:rPr>
                <w:rFonts w:ascii="Times New Roman" w:eastAsia="Calibri" w:hAnsi="Times New Roman" w:cs="Times New Roman"/>
                <w:sz w:val="28"/>
                <w:szCs w:val="28"/>
              </w:rPr>
              <w:t>группа</w:t>
            </w:r>
          </w:p>
        </w:tc>
        <w:tc>
          <w:tcPr>
            <w:tcW w:w="1666" w:type="pct"/>
          </w:tcPr>
          <w:p w:rsidR="005761F8" w:rsidRPr="00A4258B" w:rsidRDefault="005761F8" w:rsidP="00A461F5">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II</w:t>
            </w:r>
            <w:r w:rsidRPr="00A4258B">
              <w:rPr>
                <w:rFonts w:ascii="Times New Roman" w:eastAsia="Calibri" w:hAnsi="Times New Roman" w:cs="Times New Roman"/>
                <w:sz w:val="28"/>
                <w:szCs w:val="28"/>
              </w:rPr>
              <w:t xml:space="preserve"> группа</w:t>
            </w:r>
          </w:p>
        </w:tc>
        <w:tc>
          <w:tcPr>
            <w:tcW w:w="1667" w:type="pct"/>
          </w:tcPr>
          <w:p w:rsidR="005761F8" w:rsidRPr="00A4258B" w:rsidRDefault="005761F8" w:rsidP="00A461F5">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III</w:t>
            </w:r>
            <w:r w:rsidRPr="00A4258B">
              <w:rPr>
                <w:rFonts w:ascii="Times New Roman" w:eastAsia="Calibri" w:hAnsi="Times New Roman" w:cs="Times New Roman"/>
                <w:sz w:val="28"/>
                <w:szCs w:val="28"/>
              </w:rPr>
              <w:t xml:space="preserve"> группа</w:t>
            </w:r>
          </w:p>
        </w:tc>
      </w:tr>
      <w:tr w:rsidR="005761F8" w:rsidRPr="00A4258B" w:rsidTr="00ED70EE">
        <w:tc>
          <w:tcPr>
            <w:tcW w:w="1666" w:type="pct"/>
          </w:tcPr>
          <w:p w:rsidR="005761F8" w:rsidRPr="00A4258B" w:rsidRDefault="005761F8" w:rsidP="00A461F5">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rPr>
              <w:t>«Животные леса»</w:t>
            </w:r>
          </w:p>
          <w:p w:rsidR="005761F8" w:rsidRPr="00A4258B" w:rsidRDefault="005761F8" w:rsidP="00A461F5">
            <w:pPr>
              <w:spacing w:after="0" w:line="240" w:lineRule="auto"/>
              <w:jc w:val="center"/>
              <w:rPr>
                <w:rFonts w:ascii="Times New Roman" w:eastAsia="Calibri" w:hAnsi="Times New Roman" w:cs="Times New Roman"/>
                <w:sz w:val="28"/>
                <w:szCs w:val="28"/>
              </w:rPr>
            </w:pPr>
          </w:p>
          <w:p w:rsidR="005761F8" w:rsidRPr="00A4258B" w:rsidRDefault="005761F8" w:rsidP="00A461F5">
            <w:pPr>
              <w:pStyle w:val="a3"/>
              <w:numPr>
                <w:ilvl w:val="0"/>
                <w:numId w:val="8"/>
              </w:numPr>
              <w:spacing w:after="0" w:line="240" w:lineRule="auto"/>
              <w:ind w:left="284" w:hanging="284"/>
              <w:rPr>
                <w:rFonts w:ascii="Times New Roman" w:hAnsi="Times New Roman"/>
                <w:sz w:val="28"/>
                <w:szCs w:val="28"/>
              </w:rPr>
            </w:pPr>
            <w:r w:rsidRPr="00A4258B">
              <w:rPr>
                <w:rFonts w:ascii="Times New Roman" w:hAnsi="Times New Roman"/>
                <w:sz w:val="28"/>
                <w:szCs w:val="28"/>
              </w:rPr>
              <w:t>Прочитайте статью учебника (с.66), рассмотрите рисунки (с.64-67).</w:t>
            </w:r>
          </w:p>
          <w:p w:rsidR="005761F8" w:rsidRPr="00A4258B" w:rsidRDefault="005761F8" w:rsidP="00A461F5">
            <w:pPr>
              <w:pStyle w:val="a3"/>
              <w:numPr>
                <w:ilvl w:val="0"/>
                <w:numId w:val="8"/>
              </w:numPr>
              <w:spacing w:after="0" w:line="240" w:lineRule="auto"/>
              <w:ind w:left="284" w:hanging="284"/>
              <w:rPr>
                <w:rFonts w:ascii="Times New Roman" w:hAnsi="Times New Roman"/>
                <w:sz w:val="28"/>
                <w:szCs w:val="28"/>
              </w:rPr>
            </w:pPr>
            <w:r w:rsidRPr="00A4258B">
              <w:rPr>
                <w:rFonts w:ascii="Times New Roman" w:hAnsi="Times New Roman"/>
                <w:sz w:val="28"/>
                <w:szCs w:val="28"/>
              </w:rPr>
              <w:t>Приготовьтесь рассказать классу о животных леса (используйте при ответе иллюстрации учебника и таблицы «Тайга», «Смешанный лес».</w:t>
            </w:r>
          </w:p>
        </w:tc>
        <w:tc>
          <w:tcPr>
            <w:tcW w:w="1666" w:type="pct"/>
          </w:tcPr>
          <w:p w:rsidR="005761F8" w:rsidRPr="00A4258B" w:rsidRDefault="005761F8" w:rsidP="00A461F5">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rPr>
              <w:t>«Растения леса»</w:t>
            </w:r>
          </w:p>
          <w:p w:rsidR="005761F8" w:rsidRPr="00A4258B" w:rsidRDefault="005761F8" w:rsidP="00A461F5">
            <w:pPr>
              <w:spacing w:after="0" w:line="240" w:lineRule="auto"/>
              <w:jc w:val="center"/>
              <w:rPr>
                <w:rFonts w:ascii="Times New Roman" w:eastAsia="Calibri" w:hAnsi="Times New Roman" w:cs="Times New Roman"/>
                <w:sz w:val="28"/>
                <w:szCs w:val="28"/>
              </w:rPr>
            </w:pPr>
          </w:p>
          <w:p w:rsidR="005761F8" w:rsidRPr="00A4258B" w:rsidRDefault="005761F8" w:rsidP="00A461F5">
            <w:pPr>
              <w:pStyle w:val="a3"/>
              <w:numPr>
                <w:ilvl w:val="0"/>
                <w:numId w:val="9"/>
              </w:numPr>
              <w:spacing w:after="0" w:line="240" w:lineRule="auto"/>
              <w:ind w:left="354" w:hanging="354"/>
              <w:rPr>
                <w:rFonts w:ascii="Times New Roman" w:hAnsi="Times New Roman"/>
                <w:sz w:val="28"/>
                <w:szCs w:val="28"/>
              </w:rPr>
            </w:pPr>
            <w:r w:rsidRPr="00A4258B">
              <w:rPr>
                <w:rFonts w:ascii="Times New Roman" w:hAnsi="Times New Roman"/>
                <w:sz w:val="28"/>
                <w:szCs w:val="28"/>
              </w:rPr>
              <w:t>Прочитайте статью учебника (с.62), рассмотрите рисунки (с.61, 63).</w:t>
            </w:r>
          </w:p>
          <w:p w:rsidR="005761F8" w:rsidRPr="00A4258B" w:rsidRDefault="005761F8" w:rsidP="00A461F5">
            <w:pPr>
              <w:pStyle w:val="a3"/>
              <w:numPr>
                <w:ilvl w:val="0"/>
                <w:numId w:val="9"/>
              </w:numPr>
              <w:spacing w:after="0" w:line="240" w:lineRule="auto"/>
              <w:ind w:left="354" w:hanging="354"/>
              <w:rPr>
                <w:rFonts w:ascii="Times New Roman" w:hAnsi="Times New Roman"/>
                <w:sz w:val="28"/>
                <w:szCs w:val="28"/>
              </w:rPr>
            </w:pPr>
            <w:r w:rsidRPr="00A4258B">
              <w:rPr>
                <w:rFonts w:ascii="Times New Roman" w:hAnsi="Times New Roman"/>
                <w:sz w:val="28"/>
                <w:szCs w:val="28"/>
              </w:rPr>
              <w:t>Найдите в гербарии лесные растения.</w:t>
            </w:r>
          </w:p>
          <w:p w:rsidR="005761F8" w:rsidRPr="00A4258B" w:rsidRDefault="005761F8" w:rsidP="00A461F5">
            <w:pPr>
              <w:pStyle w:val="a3"/>
              <w:numPr>
                <w:ilvl w:val="0"/>
                <w:numId w:val="9"/>
              </w:numPr>
              <w:spacing w:after="0" w:line="240" w:lineRule="auto"/>
              <w:ind w:left="354" w:hanging="354"/>
              <w:rPr>
                <w:rFonts w:ascii="Times New Roman" w:hAnsi="Times New Roman"/>
                <w:sz w:val="28"/>
                <w:szCs w:val="28"/>
              </w:rPr>
            </w:pPr>
            <w:r w:rsidRPr="00A4258B">
              <w:rPr>
                <w:rFonts w:ascii="Times New Roman" w:hAnsi="Times New Roman"/>
                <w:sz w:val="28"/>
                <w:szCs w:val="28"/>
              </w:rPr>
              <w:t>Приготовьтесь рассказать классу о растениях леса (используйте при ответе гербарий, рисунки учебника).</w:t>
            </w:r>
          </w:p>
        </w:tc>
        <w:tc>
          <w:tcPr>
            <w:tcW w:w="1667" w:type="pct"/>
          </w:tcPr>
          <w:p w:rsidR="005761F8" w:rsidRPr="00A4258B" w:rsidRDefault="005761F8" w:rsidP="00A461F5">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rPr>
              <w:t>«Какие бывают леса»</w:t>
            </w:r>
          </w:p>
          <w:p w:rsidR="005761F8" w:rsidRPr="00A4258B" w:rsidRDefault="005761F8" w:rsidP="00A461F5">
            <w:pPr>
              <w:spacing w:after="0" w:line="240" w:lineRule="auto"/>
              <w:jc w:val="center"/>
              <w:rPr>
                <w:rFonts w:ascii="Times New Roman" w:eastAsia="Calibri" w:hAnsi="Times New Roman" w:cs="Times New Roman"/>
                <w:sz w:val="28"/>
                <w:szCs w:val="28"/>
              </w:rPr>
            </w:pPr>
          </w:p>
          <w:p w:rsidR="005761F8" w:rsidRPr="00A4258B" w:rsidRDefault="005761F8" w:rsidP="00A461F5">
            <w:pPr>
              <w:pStyle w:val="a3"/>
              <w:numPr>
                <w:ilvl w:val="0"/>
                <w:numId w:val="10"/>
              </w:numPr>
              <w:spacing w:after="0" w:line="240" w:lineRule="auto"/>
              <w:ind w:left="283" w:hanging="284"/>
              <w:rPr>
                <w:rFonts w:ascii="Times New Roman" w:hAnsi="Times New Roman"/>
                <w:sz w:val="28"/>
                <w:szCs w:val="28"/>
              </w:rPr>
            </w:pPr>
            <w:r w:rsidRPr="00A4258B">
              <w:rPr>
                <w:rFonts w:ascii="Times New Roman" w:hAnsi="Times New Roman"/>
                <w:sz w:val="28"/>
                <w:szCs w:val="28"/>
              </w:rPr>
              <w:t>Прочитайте стат</w:t>
            </w:r>
            <w:r>
              <w:rPr>
                <w:rFonts w:ascii="Times New Roman" w:hAnsi="Times New Roman"/>
                <w:sz w:val="28"/>
                <w:szCs w:val="28"/>
              </w:rPr>
              <w:t>ь</w:t>
            </w:r>
            <w:r w:rsidRPr="00A4258B">
              <w:rPr>
                <w:rFonts w:ascii="Times New Roman" w:hAnsi="Times New Roman"/>
                <w:sz w:val="28"/>
                <w:szCs w:val="28"/>
              </w:rPr>
              <w:t>ю учебника (с.60, 62), рассмотрите рисунки (с.60) и таблицы «Тайга», «Смешанный лес».</w:t>
            </w:r>
          </w:p>
          <w:p w:rsidR="005761F8" w:rsidRPr="00A4258B" w:rsidRDefault="005761F8" w:rsidP="00A461F5">
            <w:pPr>
              <w:pStyle w:val="a3"/>
              <w:numPr>
                <w:ilvl w:val="0"/>
                <w:numId w:val="10"/>
              </w:numPr>
              <w:spacing w:after="0" w:line="240" w:lineRule="auto"/>
              <w:ind w:left="283" w:hanging="284"/>
              <w:rPr>
                <w:rFonts w:ascii="Times New Roman" w:hAnsi="Times New Roman"/>
                <w:sz w:val="28"/>
                <w:szCs w:val="28"/>
              </w:rPr>
            </w:pPr>
            <w:r w:rsidRPr="00A4258B">
              <w:rPr>
                <w:rFonts w:ascii="Times New Roman" w:hAnsi="Times New Roman"/>
                <w:sz w:val="28"/>
                <w:szCs w:val="28"/>
              </w:rPr>
              <w:t>Найдите на карте и научитесь показывать зону лесов.</w:t>
            </w:r>
          </w:p>
          <w:p w:rsidR="005761F8" w:rsidRPr="00A4258B" w:rsidRDefault="005761F8" w:rsidP="00A461F5">
            <w:pPr>
              <w:pStyle w:val="a3"/>
              <w:numPr>
                <w:ilvl w:val="0"/>
                <w:numId w:val="10"/>
              </w:numPr>
              <w:spacing w:after="0" w:line="240" w:lineRule="auto"/>
              <w:ind w:left="283" w:hanging="284"/>
              <w:rPr>
                <w:rFonts w:ascii="Times New Roman" w:hAnsi="Times New Roman"/>
                <w:sz w:val="28"/>
                <w:szCs w:val="28"/>
              </w:rPr>
            </w:pPr>
            <w:r w:rsidRPr="00A4258B">
              <w:rPr>
                <w:rFonts w:ascii="Times New Roman" w:hAnsi="Times New Roman"/>
                <w:sz w:val="28"/>
                <w:szCs w:val="28"/>
              </w:rPr>
              <w:t>Подумайте, какие леса растут в нашем районе?</w:t>
            </w:r>
          </w:p>
          <w:p w:rsidR="005761F8" w:rsidRPr="00A4258B" w:rsidRDefault="005761F8" w:rsidP="00A461F5">
            <w:pPr>
              <w:pStyle w:val="a3"/>
              <w:numPr>
                <w:ilvl w:val="0"/>
                <w:numId w:val="10"/>
              </w:numPr>
              <w:spacing w:after="0" w:line="240" w:lineRule="auto"/>
              <w:ind w:left="283" w:hanging="284"/>
              <w:rPr>
                <w:rFonts w:ascii="Times New Roman" w:hAnsi="Times New Roman"/>
                <w:sz w:val="28"/>
                <w:szCs w:val="28"/>
              </w:rPr>
            </w:pPr>
            <w:r w:rsidRPr="00A4258B">
              <w:rPr>
                <w:rFonts w:ascii="Times New Roman" w:hAnsi="Times New Roman"/>
                <w:sz w:val="28"/>
                <w:szCs w:val="28"/>
              </w:rPr>
              <w:t xml:space="preserve">Приготовьтесь рассказать классу о </w:t>
            </w:r>
            <w:r w:rsidRPr="00A4258B">
              <w:rPr>
                <w:rFonts w:ascii="Times New Roman" w:hAnsi="Times New Roman"/>
                <w:sz w:val="28"/>
                <w:szCs w:val="28"/>
              </w:rPr>
              <w:lastRenderedPageBreak/>
              <w:t>разных лесах и их особенностях (используйте при ответе карту, таблицы).</w:t>
            </w:r>
          </w:p>
        </w:tc>
      </w:tr>
      <w:tr w:rsidR="005761F8" w:rsidRPr="00A4258B" w:rsidTr="00ED70EE">
        <w:tc>
          <w:tcPr>
            <w:tcW w:w="5000" w:type="pct"/>
            <w:gridSpan w:val="3"/>
          </w:tcPr>
          <w:p w:rsidR="005761F8" w:rsidRPr="00A4258B" w:rsidRDefault="005761F8" w:rsidP="00ED70EE">
            <w:pPr>
              <w:spacing w:after="0" w:line="240" w:lineRule="auto"/>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lastRenderedPageBreak/>
              <w:t>На этом же уроке детям была предложена еще одна работа в группах (на этапе закрепления нового материала).</w:t>
            </w:r>
          </w:p>
        </w:tc>
      </w:tr>
      <w:tr w:rsidR="005761F8" w:rsidRPr="00A4258B" w:rsidTr="00ED70EE">
        <w:tc>
          <w:tcPr>
            <w:tcW w:w="1666" w:type="pct"/>
          </w:tcPr>
          <w:p w:rsidR="005761F8" w:rsidRPr="00A4258B" w:rsidRDefault="005761F8" w:rsidP="00C74CB0">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 xml:space="preserve">I </w:t>
            </w:r>
            <w:r w:rsidRPr="00A4258B">
              <w:rPr>
                <w:rFonts w:ascii="Times New Roman" w:eastAsia="Calibri" w:hAnsi="Times New Roman" w:cs="Times New Roman"/>
                <w:sz w:val="28"/>
                <w:szCs w:val="28"/>
              </w:rPr>
              <w:t>группа</w:t>
            </w:r>
          </w:p>
        </w:tc>
        <w:tc>
          <w:tcPr>
            <w:tcW w:w="1666" w:type="pct"/>
          </w:tcPr>
          <w:p w:rsidR="005761F8" w:rsidRPr="00A4258B" w:rsidRDefault="005761F8" w:rsidP="00C74CB0">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II</w:t>
            </w:r>
            <w:r w:rsidRPr="00A4258B">
              <w:rPr>
                <w:rFonts w:ascii="Times New Roman" w:eastAsia="Calibri" w:hAnsi="Times New Roman" w:cs="Times New Roman"/>
                <w:sz w:val="28"/>
                <w:szCs w:val="28"/>
              </w:rPr>
              <w:t xml:space="preserve"> группа</w:t>
            </w:r>
          </w:p>
        </w:tc>
        <w:tc>
          <w:tcPr>
            <w:tcW w:w="1667" w:type="pct"/>
          </w:tcPr>
          <w:p w:rsidR="005761F8" w:rsidRPr="00A4258B" w:rsidRDefault="005761F8" w:rsidP="00C74CB0">
            <w:pPr>
              <w:spacing w:after="0" w:line="240" w:lineRule="auto"/>
              <w:jc w:val="center"/>
              <w:rPr>
                <w:rFonts w:ascii="Times New Roman" w:eastAsia="Calibri" w:hAnsi="Times New Roman" w:cs="Times New Roman"/>
                <w:sz w:val="28"/>
                <w:szCs w:val="28"/>
              </w:rPr>
            </w:pPr>
            <w:r w:rsidRPr="00A4258B">
              <w:rPr>
                <w:rFonts w:ascii="Times New Roman" w:eastAsia="Calibri" w:hAnsi="Times New Roman" w:cs="Times New Roman"/>
                <w:sz w:val="28"/>
                <w:szCs w:val="28"/>
                <w:lang w:val="en-US"/>
              </w:rPr>
              <w:t>III</w:t>
            </w:r>
            <w:r w:rsidRPr="00A4258B">
              <w:rPr>
                <w:rFonts w:ascii="Times New Roman" w:eastAsia="Calibri" w:hAnsi="Times New Roman" w:cs="Times New Roman"/>
                <w:sz w:val="28"/>
                <w:szCs w:val="28"/>
              </w:rPr>
              <w:t xml:space="preserve"> группа</w:t>
            </w:r>
          </w:p>
        </w:tc>
      </w:tr>
      <w:tr w:rsidR="005761F8" w:rsidRPr="00A4258B" w:rsidTr="00ED70EE">
        <w:tc>
          <w:tcPr>
            <w:tcW w:w="1666" w:type="pct"/>
          </w:tcPr>
          <w:p w:rsidR="005761F8" w:rsidRPr="00A4258B" w:rsidRDefault="005761F8" w:rsidP="00ED70EE">
            <w:pPr>
              <w:spacing w:after="0" w:line="240" w:lineRule="auto"/>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Составьте 2-3 цепи питания, которые сложились в лесу.</w:t>
            </w:r>
          </w:p>
        </w:tc>
        <w:tc>
          <w:tcPr>
            <w:tcW w:w="1666" w:type="pct"/>
          </w:tcPr>
          <w:p w:rsidR="005761F8" w:rsidRPr="00A4258B" w:rsidRDefault="005761F8" w:rsidP="00ED70EE">
            <w:pPr>
              <w:spacing w:after="0" w:line="240" w:lineRule="auto"/>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Между зоной тундры и зоной лесов лежит промежуточная зона – лесотундра. Почему она так называется? Как вы ее себе представляете?</w:t>
            </w:r>
          </w:p>
        </w:tc>
        <w:tc>
          <w:tcPr>
            <w:tcW w:w="1667" w:type="pct"/>
          </w:tcPr>
          <w:p w:rsidR="005761F8" w:rsidRPr="00A4258B" w:rsidRDefault="005761F8" w:rsidP="00ED70EE">
            <w:pPr>
              <w:spacing w:after="0" w:line="240" w:lineRule="auto"/>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Сравните природу тундры и лесной полосы.</w:t>
            </w:r>
          </w:p>
        </w:tc>
      </w:tr>
    </w:tbl>
    <w:p w:rsidR="005761F8" w:rsidRPr="00A4258B" w:rsidRDefault="005761F8" w:rsidP="003C6B8C">
      <w:pPr>
        <w:spacing w:after="0" w:line="240" w:lineRule="auto"/>
        <w:ind w:firstLine="567"/>
        <w:jc w:val="both"/>
        <w:rPr>
          <w:rFonts w:ascii="Times New Roman" w:eastAsia="Calibri" w:hAnsi="Times New Roman" w:cs="Times New Roman"/>
          <w:sz w:val="28"/>
          <w:szCs w:val="28"/>
        </w:rPr>
      </w:pPr>
    </w:p>
    <w:p w:rsidR="005761F8" w:rsidRPr="00E6677F" w:rsidRDefault="005761F8" w:rsidP="003C6B8C">
      <w:pPr>
        <w:spacing w:after="0" w:line="240" w:lineRule="auto"/>
        <w:ind w:firstLine="567"/>
        <w:jc w:val="both"/>
        <w:rPr>
          <w:rFonts w:ascii="Times New Roman" w:eastAsia="Calibri" w:hAnsi="Times New Roman" w:cs="Times New Roman"/>
          <w:sz w:val="28"/>
          <w:szCs w:val="28"/>
          <w:u w:val="single"/>
        </w:rPr>
      </w:pPr>
      <w:r w:rsidRPr="00A4258B">
        <w:rPr>
          <w:rFonts w:ascii="Times New Roman" w:eastAsia="Calibri" w:hAnsi="Times New Roman" w:cs="Times New Roman"/>
          <w:sz w:val="28"/>
          <w:szCs w:val="28"/>
        </w:rPr>
        <w:t xml:space="preserve">Задания группам предлагаю </w:t>
      </w:r>
      <w:r w:rsidRPr="00E6677F">
        <w:rPr>
          <w:rFonts w:ascii="Times New Roman" w:eastAsia="Calibri" w:hAnsi="Times New Roman" w:cs="Times New Roman"/>
          <w:sz w:val="28"/>
          <w:szCs w:val="28"/>
          <w:u w:val="single"/>
        </w:rPr>
        <w:t>не только разные</w:t>
      </w:r>
      <w:r w:rsidRPr="00A4258B">
        <w:rPr>
          <w:rFonts w:ascii="Times New Roman" w:eastAsia="Calibri" w:hAnsi="Times New Roman" w:cs="Times New Roman"/>
          <w:sz w:val="28"/>
          <w:szCs w:val="28"/>
        </w:rPr>
        <w:t xml:space="preserve"> (что видно из приведенных выше примеров), </w:t>
      </w:r>
      <w:r w:rsidRPr="00E6677F">
        <w:rPr>
          <w:rFonts w:ascii="Times New Roman" w:eastAsia="Calibri" w:hAnsi="Times New Roman" w:cs="Times New Roman"/>
          <w:sz w:val="28"/>
          <w:szCs w:val="28"/>
          <w:u w:val="single"/>
        </w:rPr>
        <w:t>но и одинаковые:</w:t>
      </w:r>
    </w:p>
    <w:p w:rsidR="005761F8" w:rsidRPr="00E6677F" w:rsidRDefault="005761F8" w:rsidP="003C6B8C">
      <w:pPr>
        <w:spacing w:after="0" w:line="240" w:lineRule="auto"/>
        <w:ind w:firstLine="567"/>
        <w:jc w:val="both"/>
        <w:rPr>
          <w:rFonts w:ascii="Times New Roman" w:eastAsia="Calibri" w:hAnsi="Times New Roman" w:cs="Times New Roman"/>
          <w:sz w:val="28"/>
          <w:szCs w:val="28"/>
          <w:u w:val="single"/>
        </w:rPr>
      </w:pPr>
    </w:p>
    <w:p w:rsidR="005761F8" w:rsidRPr="00A4258B" w:rsidRDefault="005761F8" w:rsidP="003C6B8C">
      <w:pPr>
        <w:spacing w:after="0" w:line="240" w:lineRule="auto"/>
        <w:ind w:left="284" w:hanging="284"/>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 xml:space="preserve">а) </w:t>
      </w:r>
      <w:r w:rsidRPr="00E6677F">
        <w:rPr>
          <w:rFonts w:ascii="Times New Roman" w:eastAsia="Calibri" w:hAnsi="Times New Roman" w:cs="Times New Roman"/>
          <w:b/>
          <w:sz w:val="28"/>
          <w:szCs w:val="28"/>
        </w:rPr>
        <w:t>предполагающие разные ответы.</w:t>
      </w:r>
    </w:p>
    <w:p w:rsidR="005761F8" w:rsidRPr="00A4258B" w:rsidRDefault="005761F8" w:rsidP="003C6B8C">
      <w:pPr>
        <w:pStyle w:val="a3"/>
        <w:numPr>
          <w:ilvl w:val="0"/>
          <w:numId w:val="11"/>
        </w:numPr>
        <w:spacing w:after="0" w:line="240" w:lineRule="auto"/>
        <w:ind w:left="567" w:hanging="284"/>
        <w:jc w:val="both"/>
        <w:rPr>
          <w:rFonts w:ascii="Times New Roman" w:hAnsi="Times New Roman"/>
          <w:sz w:val="28"/>
          <w:szCs w:val="28"/>
        </w:rPr>
      </w:pPr>
      <w:r w:rsidRPr="00A4258B">
        <w:rPr>
          <w:rFonts w:ascii="Times New Roman" w:hAnsi="Times New Roman"/>
          <w:sz w:val="28"/>
          <w:szCs w:val="28"/>
        </w:rPr>
        <w:t>Придумайте свой «запрещающий» знак. Обоснуйте необходимость соблюдения этого правила поведения в природе (2 класс «Охрана растений», «Охрана животных»).</w:t>
      </w:r>
    </w:p>
    <w:p w:rsidR="005761F8" w:rsidRPr="00A4258B" w:rsidRDefault="005761F8" w:rsidP="003C6B8C">
      <w:pPr>
        <w:pStyle w:val="a3"/>
        <w:numPr>
          <w:ilvl w:val="0"/>
          <w:numId w:val="11"/>
        </w:numPr>
        <w:spacing w:after="0" w:line="240" w:lineRule="auto"/>
        <w:ind w:left="567" w:hanging="284"/>
        <w:jc w:val="both"/>
        <w:rPr>
          <w:rFonts w:ascii="Times New Roman" w:hAnsi="Times New Roman"/>
          <w:sz w:val="28"/>
          <w:szCs w:val="28"/>
        </w:rPr>
      </w:pPr>
      <w:r w:rsidRPr="00A4258B">
        <w:rPr>
          <w:rFonts w:ascii="Times New Roman" w:hAnsi="Times New Roman"/>
          <w:sz w:val="28"/>
          <w:szCs w:val="28"/>
        </w:rPr>
        <w:t>Как вы поступите, если обнаружите, что из неисправного крана или поврежденной трубы течет вода? (2 класс «Берегите воду!»)</w:t>
      </w:r>
    </w:p>
    <w:p w:rsidR="005761F8" w:rsidRDefault="005761F8" w:rsidP="003C6B8C">
      <w:pPr>
        <w:pStyle w:val="a3"/>
        <w:numPr>
          <w:ilvl w:val="0"/>
          <w:numId w:val="11"/>
        </w:numPr>
        <w:spacing w:after="0" w:line="240" w:lineRule="auto"/>
        <w:ind w:left="567" w:hanging="284"/>
        <w:jc w:val="both"/>
        <w:rPr>
          <w:rFonts w:ascii="Times New Roman" w:hAnsi="Times New Roman"/>
          <w:sz w:val="28"/>
          <w:szCs w:val="28"/>
        </w:rPr>
      </w:pPr>
      <w:r w:rsidRPr="00A4258B">
        <w:rPr>
          <w:rFonts w:ascii="Times New Roman" w:hAnsi="Times New Roman"/>
          <w:sz w:val="28"/>
          <w:szCs w:val="28"/>
        </w:rPr>
        <w:t>Какие нарушения природного равновесия могут произойти в лесу по вине человека? Что нужно делать, чтобы этих нарушений не было? (3 класс «Лес – природное сообщество).</w:t>
      </w:r>
    </w:p>
    <w:p w:rsidR="005761F8" w:rsidRPr="00A4258B" w:rsidRDefault="005761F8" w:rsidP="003C6B8C">
      <w:pPr>
        <w:pStyle w:val="a3"/>
        <w:spacing w:after="0" w:line="240" w:lineRule="auto"/>
        <w:ind w:left="1134" w:hanging="284"/>
        <w:jc w:val="both"/>
        <w:rPr>
          <w:rFonts w:ascii="Times New Roman" w:hAnsi="Times New Roman"/>
          <w:sz w:val="28"/>
          <w:szCs w:val="28"/>
        </w:rPr>
      </w:pPr>
    </w:p>
    <w:p w:rsidR="005761F8" w:rsidRPr="00A4258B" w:rsidRDefault="005761F8" w:rsidP="003C6B8C">
      <w:pPr>
        <w:spacing w:after="0" w:line="240" w:lineRule="auto"/>
        <w:ind w:left="284" w:hanging="284"/>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 xml:space="preserve">б) </w:t>
      </w:r>
      <w:r w:rsidRPr="00E6677F">
        <w:rPr>
          <w:rFonts w:ascii="Times New Roman" w:eastAsia="Calibri" w:hAnsi="Times New Roman" w:cs="Times New Roman"/>
          <w:b/>
          <w:sz w:val="28"/>
          <w:szCs w:val="28"/>
        </w:rPr>
        <w:t>предполагающие одинаковые ответы</w:t>
      </w:r>
      <w:r w:rsidRPr="00A4258B">
        <w:rPr>
          <w:rFonts w:ascii="Times New Roman" w:eastAsia="Calibri" w:hAnsi="Times New Roman" w:cs="Times New Roman"/>
          <w:sz w:val="28"/>
          <w:szCs w:val="28"/>
        </w:rPr>
        <w:t xml:space="preserve"> (при закреплении, повторении вводится элемент соревнования – кто ответит (выполнит) правильно и быстрее других).</w:t>
      </w:r>
    </w:p>
    <w:p w:rsidR="005761F8" w:rsidRPr="00A4258B" w:rsidRDefault="005761F8" w:rsidP="003C6B8C">
      <w:pPr>
        <w:pStyle w:val="a3"/>
        <w:numPr>
          <w:ilvl w:val="0"/>
          <w:numId w:val="12"/>
        </w:numPr>
        <w:spacing w:after="0" w:line="240" w:lineRule="auto"/>
        <w:ind w:left="567" w:firstLine="0"/>
        <w:jc w:val="both"/>
        <w:rPr>
          <w:rFonts w:ascii="Times New Roman" w:hAnsi="Times New Roman"/>
          <w:sz w:val="28"/>
          <w:szCs w:val="28"/>
        </w:rPr>
      </w:pPr>
      <w:r w:rsidRPr="00A4258B">
        <w:rPr>
          <w:rFonts w:ascii="Times New Roman" w:hAnsi="Times New Roman"/>
          <w:sz w:val="28"/>
          <w:szCs w:val="28"/>
        </w:rPr>
        <w:t>Выберите правильные ответы.</w:t>
      </w:r>
    </w:p>
    <w:p w:rsidR="005761F8" w:rsidRPr="00A4258B" w:rsidRDefault="005761F8" w:rsidP="003C6B8C">
      <w:pPr>
        <w:spacing w:after="0" w:line="240" w:lineRule="auto"/>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 К каким последствиям могло бы привести полное исчезновение бабочек?</w:t>
      </w:r>
    </w:p>
    <w:p w:rsidR="005761F8" w:rsidRPr="00027DAD" w:rsidRDefault="005761F8" w:rsidP="003C6B8C">
      <w:pPr>
        <w:pStyle w:val="a3"/>
        <w:numPr>
          <w:ilvl w:val="0"/>
          <w:numId w:val="7"/>
        </w:numPr>
        <w:spacing w:after="0" w:line="240" w:lineRule="auto"/>
        <w:jc w:val="both"/>
        <w:rPr>
          <w:rFonts w:ascii="Times New Roman" w:eastAsia="Calibri" w:hAnsi="Times New Roman" w:cs="Times New Roman"/>
          <w:sz w:val="28"/>
          <w:szCs w:val="28"/>
        </w:rPr>
      </w:pPr>
      <w:r w:rsidRPr="00027DAD">
        <w:rPr>
          <w:rFonts w:ascii="Times New Roman" w:eastAsia="Calibri" w:hAnsi="Times New Roman" w:cs="Times New Roman"/>
          <w:sz w:val="28"/>
          <w:szCs w:val="28"/>
        </w:rPr>
        <w:t>станет больше цветковых растений;</w:t>
      </w:r>
    </w:p>
    <w:p w:rsidR="005761F8" w:rsidRPr="00027DAD" w:rsidRDefault="005761F8" w:rsidP="003C6B8C">
      <w:pPr>
        <w:pStyle w:val="a3"/>
        <w:numPr>
          <w:ilvl w:val="0"/>
          <w:numId w:val="7"/>
        </w:numPr>
        <w:spacing w:after="0" w:line="240" w:lineRule="auto"/>
        <w:jc w:val="both"/>
        <w:rPr>
          <w:rFonts w:ascii="Times New Roman" w:eastAsia="Calibri" w:hAnsi="Times New Roman" w:cs="Times New Roman"/>
          <w:sz w:val="28"/>
          <w:szCs w:val="28"/>
        </w:rPr>
      </w:pPr>
      <w:r w:rsidRPr="00027DAD">
        <w:rPr>
          <w:rFonts w:ascii="Times New Roman" w:eastAsia="Calibri" w:hAnsi="Times New Roman" w:cs="Times New Roman"/>
          <w:sz w:val="28"/>
          <w:szCs w:val="28"/>
        </w:rPr>
        <w:t>станет меньше цветковых растений;</w:t>
      </w:r>
    </w:p>
    <w:p w:rsidR="005761F8" w:rsidRPr="00A4258B" w:rsidRDefault="005761F8" w:rsidP="003C6B8C">
      <w:pPr>
        <w:pStyle w:val="a3"/>
        <w:numPr>
          <w:ilvl w:val="0"/>
          <w:numId w:val="7"/>
        </w:numPr>
        <w:spacing w:after="0" w:line="240" w:lineRule="auto"/>
        <w:jc w:val="both"/>
        <w:rPr>
          <w:rFonts w:ascii="Times New Roman" w:hAnsi="Times New Roman"/>
          <w:sz w:val="28"/>
          <w:szCs w:val="28"/>
        </w:rPr>
      </w:pPr>
      <w:r w:rsidRPr="00A4258B">
        <w:rPr>
          <w:rFonts w:ascii="Times New Roman" w:hAnsi="Times New Roman"/>
          <w:sz w:val="28"/>
          <w:szCs w:val="28"/>
        </w:rPr>
        <w:t>станет больше птиц;</w:t>
      </w:r>
    </w:p>
    <w:p w:rsidR="005761F8" w:rsidRPr="00A4258B" w:rsidRDefault="005761F8" w:rsidP="003C6B8C">
      <w:pPr>
        <w:pStyle w:val="a3"/>
        <w:numPr>
          <w:ilvl w:val="0"/>
          <w:numId w:val="7"/>
        </w:numPr>
        <w:spacing w:after="0" w:line="240" w:lineRule="auto"/>
        <w:jc w:val="both"/>
        <w:rPr>
          <w:rFonts w:ascii="Times New Roman" w:hAnsi="Times New Roman"/>
          <w:sz w:val="28"/>
          <w:szCs w:val="28"/>
        </w:rPr>
      </w:pPr>
      <w:r w:rsidRPr="00A4258B">
        <w:rPr>
          <w:rFonts w:ascii="Times New Roman" w:hAnsi="Times New Roman"/>
          <w:sz w:val="28"/>
          <w:szCs w:val="28"/>
        </w:rPr>
        <w:t>станет меньше птиц.</w:t>
      </w:r>
    </w:p>
    <w:p w:rsidR="005761F8" w:rsidRPr="00A4258B" w:rsidRDefault="005761F8" w:rsidP="003C6B8C">
      <w:pPr>
        <w:spacing w:after="0" w:line="240" w:lineRule="auto"/>
        <w:ind w:firstLine="567"/>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(2 класс «Охрана животных»).</w:t>
      </w:r>
    </w:p>
    <w:p w:rsidR="005761F8" w:rsidRPr="00A4258B" w:rsidRDefault="005761F8" w:rsidP="003C6B8C">
      <w:pPr>
        <w:pStyle w:val="a3"/>
        <w:numPr>
          <w:ilvl w:val="0"/>
          <w:numId w:val="12"/>
        </w:numPr>
        <w:spacing w:after="0" w:line="240" w:lineRule="auto"/>
        <w:ind w:left="567" w:firstLine="0"/>
        <w:jc w:val="both"/>
        <w:rPr>
          <w:rFonts w:ascii="Times New Roman" w:hAnsi="Times New Roman"/>
          <w:sz w:val="28"/>
          <w:szCs w:val="28"/>
        </w:rPr>
      </w:pPr>
      <w:r w:rsidRPr="00A4258B">
        <w:rPr>
          <w:rFonts w:ascii="Times New Roman" w:hAnsi="Times New Roman"/>
          <w:sz w:val="28"/>
          <w:szCs w:val="28"/>
        </w:rPr>
        <w:t>Соберите из частей картинку. Назовите изображенные растения. Что их объединяет? (2 класс «Охрана растений».</w:t>
      </w:r>
    </w:p>
    <w:p w:rsidR="005761F8" w:rsidRPr="00A4258B" w:rsidRDefault="005761F8" w:rsidP="003C6B8C">
      <w:pPr>
        <w:pStyle w:val="a3"/>
        <w:numPr>
          <w:ilvl w:val="0"/>
          <w:numId w:val="12"/>
        </w:numPr>
        <w:spacing w:after="0" w:line="240" w:lineRule="auto"/>
        <w:ind w:left="567" w:firstLine="0"/>
        <w:jc w:val="both"/>
        <w:rPr>
          <w:rFonts w:ascii="Times New Roman" w:hAnsi="Times New Roman"/>
          <w:sz w:val="28"/>
          <w:szCs w:val="28"/>
        </w:rPr>
      </w:pPr>
      <w:r w:rsidRPr="00A4258B">
        <w:rPr>
          <w:rFonts w:ascii="Times New Roman" w:hAnsi="Times New Roman"/>
          <w:sz w:val="28"/>
          <w:szCs w:val="28"/>
        </w:rPr>
        <w:t>Решите кроссворд и найдите спрятанное слово.</w:t>
      </w:r>
    </w:p>
    <w:p w:rsidR="005761F8" w:rsidRPr="00A4258B" w:rsidRDefault="005761F8" w:rsidP="003C6B8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 xml:space="preserve"> </w:t>
      </w:r>
    </w:p>
    <w:p w:rsidR="005761F8" w:rsidRPr="00A4258B" w:rsidRDefault="005761F8" w:rsidP="003C6B8C">
      <w:pPr>
        <w:spacing w:after="0" w:line="240" w:lineRule="auto"/>
        <w:ind w:firstLine="709"/>
        <w:jc w:val="both"/>
        <w:rPr>
          <w:rFonts w:ascii="Times New Roman" w:eastAsia="Calibri" w:hAnsi="Times New Roman" w:cs="Times New Roman"/>
          <w:sz w:val="28"/>
          <w:szCs w:val="28"/>
        </w:rPr>
      </w:pPr>
      <w:r w:rsidRPr="00A4258B">
        <w:rPr>
          <w:rFonts w:ascii="Times New Roman" w:eastAsia="Calibri" w:hAnsi="Times New Roman" w:cs="Times New Roman"/>
          <w:sz w:val="28"/>
          <w:szCs w:val="28"/>
        </w:rPr>
        <w:t xml:space="preserve">При подведении итога урока, на котором использовалась групповая работа, обязательно акцентирую внимание детей на лучшее в работе группы (четкая организация, сплоченность действий, взаимопомощь, интересный подход к решению проблемы и т.д.) и на недостатки. Я считаю, что такой анализ </w:t>
      </w:r>
      <w:r w:rsidRPr="00A4258B">
        <w:rPr>
          <w:rFonts w:ascii="Times New Roman" w:eastAsia="Calibri" w:hAnsi="Times New Roman" w:cs="Times New Roman"/>
          <w:sz w:val="28"/>
          <w:szCs w:val="28"/>
        </w:rPr>
        <w:lastRenderedPageBreak/>
        <w:t>необходим для того, чтобы дети видели «плюсы» и «минусы» своей работы, брали на вооружение положительное и устраняли недостатки.</w:t>
      </w:r>
    </w:p>
    <w:p w:rsidR="005761F8" w:rsidRDefault="0055314C" w:rsidP="003C6B8C">
      <w:pPr>
        <w:pStyle w:val="c2"/>
        <w:spacing w:before="0" w:beforeAutospacing="0" w:after="0" w:afterAutospacing="0"/>
        <w:ind w:firstLine="709"/>
        <w:jc w:val="both"/>
        <w:rPr>
          <w:rStyle w:val="c1"/>
          <w:sz w:val="28"/>
          <w:szCs w:val="28"/>
        </w:rPr>
      </w:pPr>
      <w:r w:rsidRPr="00A4258B">
        <w:rPr>
          <w:rStyle w:val="c1"/>
          <w:sz w:val="28"/>
          <w:szCs w:val="28"/>
        </w:rPr>
        <w:t>Таким образом, групповая работа на уроках окружающего мира расширяет возможности познания детьми природы, живых организмов или исторических фактов, поскольку в своей мыслительной деятельности ученики опираются не только на резервы своей памяти, резервы памяти своих товарищей, но используют учебные пособия. Данная работа способствует развитию коммуникативных качеств личности, умения слушать других людей, искать компромиссы и нести ответственность за свои слова. Групповая работа  улучшает микроклимат классного коллектива, работает на сплочение учеников.</w:t>
      </w:r>
    </w:p>
    <w:p w:rsidR="0055314C" w:rsidRDefault="0055314C" w:rsidP="003C6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внедрения в практику работы моей методической системы необходимы следующие </w:t>
      </w:r>
      <w:r w:rsidRPr="00A203E7">
        <w:rPr>
          <w:rFonts w:ascii="Times New Roman" w:hAnsi="Times New Roman" w:cs="Times New Roman"/>
          <w:b/>
          <w:sz w:val="28"/>
          <w:szCs w:val="28"/>
        </w:rPr>
        <w:t>условия</w:t>
      </w:r>
      <w:r>
        <w:rPr>
          <w:rFonts w:ascii="Times New Roman" w:hAnsi="Times New Roman" w:cs="Times New Roman"/>
          <w:sz w:val="28"/>
          <w:szCs w:val="28"/>
        </w:rPr>
        <w:t>:</w:t>
      </w:r>
    </w:p>
    <w:p w:rsidR="0055314C" w:rsidRDefault="0055314C" w:rsidP="003C6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-творческий подход к организации образовательного процесса; </w:t>
      </w:r>
    </w:p>
    <w:p w:rsidR="0055314C" w:rsidRDefault="0055314C" w:rsidP="003C6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приёмами и методами учебного сотрудничества, обеспечивающими усвоение материала на  качественном уровне;</w:t>
      </w:r>
    </w:p>
    <w:p w:rsidR="0055314C" w:rsidRDefault="0055314C" w:rsidP="003C6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учителем своей роли в качестве помощника, «режиссёра» активной познавательной деятельности учащихся;</w:t>
      </w:r>
    </w:p>
    <w:p w:rsidR="0055314C" w:rsidRDefault="0055314C" w:rsidP="003C6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-активное использование методик, стимулирующих самостоятельность обучающихся;</w:t>
      </w:r>
    </w:p>
    <w:p w:rsidR="00587399" w:rsidRDefault="0055314C" w:rsidP="003C6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комфортного психологического климата в процессе формирования </w:t>
      </w:r>
      <w:r w:rsidRPr="0055314C">
        <w:rPr>
          <w:rFonts w:ascii="Times New Roman" w:hAnsi="Times New Roman" w:cs="Times New Roman"/>
          <w:sz w:val="28"/>
          <w:szCs w:val="28"/>
        </w:rPr>
        <w:t>коммуникативных</w:t>
      </w:r>
      <w:r>
        <w:rPr>
          <w:rFonts w:ascii="Times New Roman" w:hAnsi="Times New Roman" w:cs="Times New Roman"/>
          <w:sz w:val="28"/>
          <w:szCs w:val="28"/>
        </w:rPr>
        <w:t xml:space="preserve"> УУД</w:t>
      </w:r>
    </w:p>
    <w:p w:rsidR="0055314C" w:rsidRDefault="0055314C" w:rsidP="0055314C">
      <w:pPr>
        <w:spacing w:after="0" w:line="240" w:lineRule="auto"/>
        <w:ind w:firstLine="851"/>
        <w:jc w:val="both"/>
        <w:rPr>
          <w:rFonts w:eastAsia="Times New Roman" w:cs="Times New Roman"/>
          <w:color w:val="000000"/>
          <w:sz w:val="23"/>
          <w:szCs w:val="23"/>
        </w:rPr>
      </w:pPr>
    </w:p>
    <w:p w:rsidR="00591A5D" w:rsidRDefault="0055314C" w:rsidP="00591A5D">
      <w:pPr>
        <w:spacing w:after="0" w:line="240" w:lineRule="auto"/>
        <w:ind w:firstLine="709"/>
        <w:jc w:val="both"/>
        <w:rPr>
          <w:rFonts w:ascii="Times New Roman" w:hAnsi="Times New Roman" w:cs="Times New Roman"/>
          <w:sz w:val="28"/>
          <w:szCs w:val="28"/>
        </w:rPr>
      </w:pPr>
      <w:r w:rsidRPr="00B14A5A">
        <w:rPr>
          <w:rFonts w:ascii="Times New Roman" w:eastAsia="Times New Roman" w:hAnsi="Times New Roman" w:cs="Times New Roman"/>
          <w:b/>
          <w:sz w:val="28"/>
          <w:szCs w:val="28"/>
        </w:rPr>
        <w:t>Результативность</w:t>
      </w:r>
      <w:r>
        <w:rPr>
          <w:rFonts w:ascii="Times New Roman" w:eastAsia="Times New Roman" w:hAnsi="Times New Roman" w:cs="Times New Roman"/>
          <w:b/>
          <w:sz w:val="28"/>
          <w:szCs w:val="28"/>
        </w:rPr>
        <w:t xml:space="preserve"> работы по формированию </w:t>
      </w:r>
      <w:r w:rsidR="00591A5D" w:rsidRPr="00D045C7">
        <w:rPr>
          <w:rFonts w:ascii="Times New Roman" w:hAnsi="Times New Roman" w:cs="Times New Roman"/>
          <w:b/>
          <w:sz w:val="28"/>
          <w:szCs w:val="28"/>
        </w:rPr>
        <w:t>коммуникативных УУД</w:t>
      </w:r>
    </w:p>
    <w:p w:rsidR="001A6458" w:rsidRPr="001A6458" w:rsidRDefault="001A6458" w:rsidP="001A6458">
      <w:pPr>
        <w:shd w:val="clear" w:color="auto" w:fill="FFFFFF"/>
        <w:spacing w:after="0" w:line="240" w:lineRule="auto"/>
        <w:rPr>
          <w:rFonts w:ascii="Times New Roman" w:eastAsia="Times New Roman" w:hAnsi="Times New Roman" w:cs="Times New Roman"/>
          <w:sz w:val="28"/>
          <w:szCs w:val="28"/>
        </w:rPr>
      </w:pPr>
      <w:r w:rsidRPr="00F338EF">
        <w:rPr>
          <w:rFonts w:ascii="Times New Roman" w:eastAsia="Times New Roman" w:hAnsi="Times New Roman" w:cs="Times New Roman"/>
          <w:b/>
          <w:color w:val="000000"/>
          <w:sz w:val="28"/>
          <w:szCs w:val="28"/>
        </w:rPr>
        <w:t xml:space="preserve">В </w:t>
      </w:r>
      <w:r w:rsidR="00407ED7" w:rsidRPr="00F338EF">
        <w:rPr>
          <w:rFonts w:ascii="Times New Roman" w:eastAsia="Times New Roman" w:hAnsi="Times New Roman" w:cs="Times New Roman"/>
          <w:b/>
          <w:color w:val="000000"/>
          <w:sz w:val="28"/>
          <w:szCs w:val="28"/>
        </w:rPr>
        <w:t>1</w:t>
      </w:r>
      <w:r w:rsidRPr="00F338EF">
        <w:rPr>
          <w:rFonts w:ascii="Times New Roman" w:eastAsia="Times New Roman" w:hAnsi="Times New Roman" w:cs="Times New Roman"/>
          <w:b/>
          <w:color w:val="000000"/>
          <w:sz w:val="28"/>
          <w:szCs w:val="28"/>
        </w:rPr>
        <w:t xml:space="preserve"> класс</w:t>
      </w:r>
      <w:r w:rsidR="00407ED7" w:rsidRPr="00F338EF">
        <w:rPr>
          <w:rFonts w:ascii="Times New Roman" w:eastAsia="Times New Roman" w:hAnsi="Times New Roman" w:cs="Times New Roman"/>
          <w:b/>
          <w:color w:val="000000"/>
          <w:sz w:val="28"/>
          <w:szCs w:val="28"/>
        </w:rPr>
        <w:t>е</w:t>
      </w:r>
      <w:r w:rsidRPr="001A6458">
        <w:rPr>
          <w:rFonts w:ascii="Times New Roman" w:eastAsia="Times New Roman" w:hAnsi="Times New Roman" w:cs="Times New Roman"/>
          <w:color w:val="000000"/>
          <w:sz w:val="28"/>
          <w:szCs w:val="28"/>
        </w:rPr>
        <w:t xml:space="preserve">  проводилась работа по выявлению исходного уровня сформированности коммуникативных универсальных учебных действий учащихся 1 класса по методике </w:t>
      </w:r>
      <w:r>
        <w:rPr>
          <w:rFonts w:ascii="Times New Roman" w:hAnsi="Times New Roman" w:cs="Times New Roman"/>
          <w:b/>
          <w:bCs/>
          <w:iCs/>
          <w:sz w:val="28"/>
          <w:szCs w:val="28"/>
        </w:rPr>
        <w:t xml:space="preserve"> «Рукавички» (Г.А. Цукерман</w:t>
      </w:r>
      <w:r w:rsidRPr="001A6458">
        <w:rPr>
          <w:rFonts w:ascii="Times New Roman" w:eastAsia="Times New Roman" w:hAnsi="Times New Roman" w:cs="Times New Roman"/>
          <w:b/>
          <w:bCs/>
          <w:iCs/>
          <w:sz w:val="28"/>
          <w:szCs w:val="28"/>
        </w:rPr>
        <w:t>)</w:t>
      </w:r>
    </w:p>
    <w:p w:rsidR="001A6458" w:rsidRPr="001A6458" w:rsidRDefault="001A6458" w:rsidP="001A6458">
      <w:pPr>
        <w:spacing w:after="0" w:line="240" w:lineRule="auto"/>
        <w:rPr>
          <w:rFonts w:ascii="Times New Roman" w:eastAsia="Times New Roman" w:hAnsi="Times New Roman" w:cs="Times New Roman"/>
          <w:sz w:val="28"/>
          <w:szCs w:val="28"/>
        </w:rPr>
      </w:pPr>
      <w:r w:rsidRPr="001A6458">
        <w:rPr>
          <w:rFonts w:ascii="Times New Roman" w:eastAsia="Times New Roman" w:hAnsi="Times New Roman" w:cs="Times New Roman"/>
          <w:i/>
          <w:iCs/>
          <w:sz w:val="28"/>
          <w:szCs w:val="28"/>
        </w:rPr>
        <w:t>Оцениваемые УУД</w:t>
      </w:r>
      <w:r w:rsidRPr="001A6458">
        <w:rPr>
          <w:rFonts w:ascii="Times New Roman" w:eastAsia="Times New Roman" w:hAnsi="Times New Roman" w:cs="Times New Roman"/>
          <w:sz w:val="28"/>
          <w:szCs w:val="28"/>
        </w:rPr>
        <w:t>: коммуникативные действия по согласованию усилий  в процессе организации и осуществления сотрудничества (кооперация)</w:t>
      </w:r>
    </w:p>
    <w:p w:rsidR="001A6458" w:rsidRPr="001A6458" w:rsidRDefault="001A6458" w:rsidP="001A6458">
      <w:pPr>
        <w:spacing w:after="0" w:line="240" w:lineRule="auto"/>
        <w:rPr>
          <w:rFonts w:ascii="Times New Roman" w:eastAsia="Times New Roman" w:hAnsi="Times New Roman" w:cs="Times New Roman"/>
          <w:sz w:val="28"/>
          <w:szCs w:val="28"/>
        </w:rPr>
      </w:pPr>
      <w:r w:rsidRPr="001A6458">
        <w:rPr>
          <w:rFonts w:ascii="Times New Roman" w:eastAsia="Times New Roman" w:hAnsi="Times New Roman" w:cs="Times New Roman"/>
          <w:i/>
          <w:iCs/>
          <w:sz w:val="28"/>
          <w:szCs w:val="28"/>
        </w:rPr>
        <w:t>Возраст</w:t>
      </w:r>
      <w:r w:rsidRPr="001A6458">
        <w:rPr>
          <w:rFonts w:ascii="Times New Roman" w:eastAsia="Times New Roman" w:hAnsi="Times New Roman" w:cs="Times New Roman"/>
          <w:sz w:val="28"/>
          <w:szCs w:val="28"/>
        </w:rPr>
        <w:t xml:space="preserve">: </w:t>
      </w:r>
      <w:r w:rsidR="00D045C7">
        <w:rPr>
          <w:rFonts w:ascii="Times New Roman" w:hAnsi="Times New Roman" w:cs="Times New Roman"/>
          <w:sz w:val="28"/>
          <w:szCs w:val="28"/>
        </w:rPr>
        <w:t>6,5 – 7 лет</w:t>
      </w:r>
      <w:r w:rsidRPr="001A6458">
        <w:rPr>
          <w:rFonts w:ascii="Times New Roman" w:eastAsia="Times New Roman" w:hAnsi="Times New Roman" w:cs="Times New Roman"/>
          <w:sz w:val="28"/>
          <w:szCs w:val="28"/>
        </w:rPr>
        <w:t xml:space="preserve"> </w:t>
      </w:r>
    </w:p>
    <w:p w:rsidR="001A6458" w:rsidRPr="001A6458" w:rsidRDefault="001A6458" w:rsidP="001A6458">
      <w:pPr>
        <w:spacing w:after="0" w:line="240" w:lineRule="auto"/>
        <w:rPr>
          <w:rFonts w:ascii="Times New Roman" w:eastAsia="Times New Roman" w:hAnsi="Times New Roman" w:cs="Times New Roman"/>
          <w:sz w:val="28"/>
          <w:szCs w:val="28"/>
        </w:rPr>
      </w:pPr>
      <w:r w:rsidRPr="001A6458">
        <w:rPr>
          <w:rFonts w:ascii="Times New Roman" w:eastAsia="Times New Roman" w:hAnsi="Times New Roman" w:cs="Times New Roman"/>
          <w:i/>
          <w:iCs/>
          <w:sz w:val="28"/>
          <w:szCs w:val="28"/>
        </w:rPr>
        <w:t>Форма (ситуация оценивания)</w:t>
      </w:r>
      <w:r w:rsidRPr="001A6458">
        <w:rPr>
          <w:rFonts w:ascii="Times New Roman" w:eastAsia="Times New Roman" w:hAnsi="Times New Roman" w:cs="Times New Roman"/>
          <w:sz w:val="28"/>
          <w:szCs w:val="28"/>
        </w:rPr>
        <w:t>: работа учащихся в классе парами.</w:t>
      </w:r>
    </w:p>
    <w:p w:rsidR="001A6458" w:rsidRPr="001A6458" w:rsidRDefault="001A6458" w:rsidP="001A6458">
      <w:pPr>
        <w:spacing w:after="0" w:line="240" w:lineRule="auto"/>
        <w:rPr>
          <w:rFonts w:ascii="Times New Roman" w:eastAsia="Times New Roman" w:hAnsi="Times New Roman" w:cs="Times New Roman"/>
          <w:sz w:val="28"/>
          <w:szCs w:val="28"/>
        </w:rPr>
      </w:pPr>
      <w:r w:rsidRPr="001A6458">
        <w:rPr>
          <w:rFonts w:ascii="Times New Roman" w:eastAsia="Times New Roman" w:hAnsi="Times New Roman" w:cs="Times New Roman"/>
          <w:i/>
          <w:iCs/>
          <w:sz w:val="28"/>
          <w:szCs w:val="28"/>
        </w:rPr>
        <w:t>Метод оценивания</w:t>
      </w:r>
      <w:r w:rsidRPr="001A6458">
        <w:rPr>
          <w:rFonts w:ascii="Times New Roman" w:eastAsia="Times New Roman" w:hAnsi="Times New Roman" w:cs="Times New Roman"/>
          <w:sz w:val="28"/>
          <w:szCs w:val="28"/>
        </w:rPr>
        <w:t>: наблюдение за взаимодействием и анализ результата.</w:t>
      </w:r>
    </w:p>
    <w:p w:rsidR="001A6458" w:rsidRPr="00FF4897" w:rsidRDefault="001A6458" w:rsidP="001A6458">
      <w:pPr>
        <w:shd w:val="clear" w:color="auto" w:fill="FFFFFF"/>
        <w:spacing w:after="0" w:line="240" w:lineRule="auto"/>
        <w:ind w:firstLine="709"/>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При обработке результатов были получены следующие результаты:</w:t>
      </w:r>
    </w:p>
    <w:p w:rsidR="001A6458" w:rsidRPr="00FF4897" w:rsidRDefault="001A6458" w:rsidP="001A6458">
      <w:pPr>
        <w:shd w:val="clear" w:color="auto" w:fill="FFFFFF"/>
        <w:spacing w:after="0" w:line="240" w:lineRule="auto"/>
        <w:ind w:firstLine="709"/>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Высокий уровень (11-15 баллов): </w:t>
      </w:r>
      <w:r w:rsidR="00D045C7">
        <w:rPr>
          <w:rFonts w:ascii="Times New Roman" w:eastAsia="Times New Roman" w:hAnsi="Times New Roman" w:cs="Times New Roman"/>
          <w:color w:val="000000"/>
          <w:sz w:val="28"/>
          <w:szCs w:val="28"/>
        </w:rPr>
        <w:t>7</w:t>
      </w:r>
      <w:r w:rsidRPr="00FF4897">
        <w:rPr>
          <w:rFonts w:ascii="Times New Roman" w:eastAsia="Times New Roman" w:hAnsi="Times New Roman" w:cs="Times New Roman"/>
          <w:color w:val="000000"/>
          <w:sz w:val="28"/>
          <w:szCs w:val="28"/>
        </w:rPr>
        <w:t xml:space="preserve"> % </w:t>
      </w:r>
    </w:p>
    <w:p w:rsidR="001A6458" w:rsidRPr="00FF4897" w:rsidRDefault="001A6458" w:rsidP="001A6458">
      <w:pPr>
        <w:shd w:val="clear" w:color="auto" w:fill="FFFFFF"/>
        <w:spacing w:after="0" w:line="240" w:lineRule="auto"/>
        <w:ind w:firstLine="709"/>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Средний уровень (6-10 баллов): </w:t>
      </w:r>
      <w:r w:rsidR="00D045C7">
        <w:rPr>
          <w:rFonts w:ascii="Times New Roman" w:eastAsia="Times New Roman" w:hAnsi="Times New Roman" w:cs="Times New Roman"/>
          <w:color w:val="000000"/>
          <w:sz w:val="28"/>
          <w:szCs w:val="28"/>
        </w:rPr>
        <w:t>42</w:t>
      </w:r>
      <w:r w:rsidRPr="00FF4897">
        <w:rPr>
          <w:rFonts w:ascii="Times New Roman" w:eastAsia="Times New Roman" w:hAnsi="Times New Roman" w:cs="Times New Roman"/>
          <w:color w:val="000000"/>
          <w:sz w:val="28"/>
          <w:szCs w:val="28"/>
        </w:rPr>
        <w:t xml:space="preserve"> % </w:t>
      </w:r>
    </w:p>
    <w:p w:rsidR="001A6458" w:rsidRDefault="001A6458" w:rsidP="001A6458">
      <w:pPr>
        <w:shd w:val="clear" w:color="auto" w:fill="FFFFFF"/>
        <w:spacing w:after="0" w:line="240" w:lineRule="auto"/>
        <w:ind w:firstLine="709"/>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Низкий уровень (0-5 баллов): </w:t>
      </w:r>
      <w:r w:rsidR="00D045C7">
        <w:rPr>
          <w:rFonts w:ascii="Times New Roman" w:eastAsia="Times New Roman" w:hAnsi="Times New Roman" w:cs="Times New Roman"/>
          <w:color w:val="000000"/>
          <w:sz w:val="28"/>
          <w:szCs w:val="28"/>
        </w:rPr>
        <w:t>51</w:t>
      </w:r>
      <w:r w:rsidRPr="00FF4897">
        <w:rPr>
          <w:rFonts w:ascii="Times New Roman" w:eastAsia="Times New Roman" w:hAnsi="Times New Roman" w:cs="Times New Roman"/>
          <w:color w:val="000000"/>
          <w:sz w:val="28"/>
          <w:szCs w:val="28"/>
        </w:rPr>
        <w:t xml:space="preserve"> % </w:t>
      </w:r>
    </w:p>
    <w:p w:rsidR="00564802" w:rsidRPr="00FF4897" w:rsidRDefault="00564802" w:rsidP="001A6458">
      <w:pPr>
        <w:shd w:val="clear" w:color="auto" w:fill="FFFFFF"/>
        <w:spacing w:after="0" w:line="240" w:lineRule="auto"/>
        <w:ind w:firstLine="709"/>
        <w:rPr>
          <w:rFonts w:ascii="Times New Roman" w:eastAsia="Times New Roman" w:hAnsi="Times New Roman" w:cs="Times New Roman"/>
          <w:color w:val="000000"/>
          <w:sz w:val="28"/>
          <w:szCs w:val="28"/>
        </w:rPr>
      </w:pPr>
    </w:p>
    <w:p w:rsidR="00F338EF" w:rsidRPr="00F338EF" w:rsidRDefault="00407ED7" w:rsidP="00F338EF">
      <w:pPr>
        <w:spacing w:after="0" w:line="240" w:lineRule="auto"/>
        <w:jc w:val="both"/>
        <w:rPr>
          <w:rFonts w:ascii="Times New Roman" w:eastAsia="Times New Roman" w:hAnsi="Times New Roman" w:cs="Times New Roman"/>
          <w:sz w:val="28"/>
          <w:szCs w:val="28"/>
        </w:rPr>
      </w:pPr>
      <w:r w:rsidRPr="00F338EF">
        <w:rPr>
          <w:rFonts w:ascii="Times New Roman" w:eastAsia="Times New Roman" w:hAnsi="Times New Roman" w:cs="Times New Roman"/>
          <w:b/>
          <w:sz w:val="28"/>
          <w:szCs w:val="28"/>
        </w:rPr>
        <w:t>Во 2</w:t>
      </w:r>
      <w:r w:rsidR="00F338EF" w:rsidRPr="00F338EF">
        <w:rPr>
          <w:rFonts w:ascii="Times New Roman" w:eastAsia="Times New Roman" w:hAnsi="Times New Roman" w:cs="Times New Roman"/>
          <w:b/>
          <w:sz w:val="28"/>
          <w:szCs w:val="28"/>
        </w:rPr>
        <w:t>и 3</w:t>
      </w:r>
      <w:r w:rsidRPr="00F338EF">
        <w:rPr>
          <w:rFonts w:ascii="Times New Roman" w:eastAsia="Times New Roman" w:hAnsi="Times New Roman" w:cs="Times New Roman"/>
          <w:b/>
          <w:sz w:val="28"/>
          <w:szCs w:val="28"/>
        </w:rPr>
        <w:t xml:space="preserve"> класс</w:t>
      </w:r>
      <w:r w:rsidR="00F338EF" w:rsidRPr="00F338EF">
        <w:rPr>
          <w:rFonts w:ascii="Times New Roman" w:eastAsia="Times New Roman" w:hAnsi="Times New Roman" w:cs="Times New Roman"/>
          <w:b/>
          <w:sz w:val="28"/>
          <w:szCs w:val="28"/>
        </w:rPr>
        <w:t>ах</w:t>
      </w:r>
      <w:r w:rsidR="00F338EF" w:rsidRPr="00F338EF">
        <w:rPr>
          <w:rFonts w:ascii="Times New Roman" w:eastAsia="Times New Roman" w:hAnsi="Times New Roman" w:cs="Times New Roman"/>
          <w:b/>
          <w:bCs/>
          <w:sz w:val="28"/>
          <w:szCs w:val="28"/>
        </w:rPr>
        <w:t xml:space="preserve"> </w:t>
      </w:r>
      <w:r w:rsidR="00F338EF" w:rsidRPr="00F338EF">
        <w:rPr>
          <w:rFonts w:ascii="Times New Roman" w:eastAsia="Times New Roman" w:hAnsi="Times New Roman" w:cs="Times New Roman"/>
          <w:bCs/>
          <w:sz w:val="28"/>
          <w:szCs w:val="28"/>
        </w:rPr>
        <w:t>пользовалась</w:t>
      </w:r>
      <w:r w:rsidR="00F338EF" w:rsidRPr="00F338EF">
        <w:rPr>
          <w:rFonts w:ascii="Times New Roman" w:eastAsia="Times New Roman" w:hAnsi="Times New Roman" w:cs="Times New Roman"/>
          <w:b/>
          <w:bCs/>
          <w:sz w:val="28"/>
          <w:szCs w:val="28"/>
        </w:rPr>
        <w:t xml:space="preserve"> методикой «Карта наблюдений».</w:t>
      </w:r>
    </w:p>
    <w:p w:rsidR="00F338EF" w:rsidRPr="00F338EF" w:rsidRDefault="00F338EF" w:rsidP="00F338EF">
      <w:pPr>
        <w:spacing w:after="0" w:line="240" w:lineRule="auto"/>
        <w:jc w:val="both"/>
        <w:rPr>
          <w:rFonts w:ascii="Times New Roman" w:eastAsia="Times New Roman" w:hAnsi="Times New Roman" w:cs="Times New Roman"/>
          <w:sz w:val="28"/>
          <w:szCs w:val="28"/>
        </w:rPr>
      </w:pPr>
      <w:r w:rsidRPr="00F338EF">
        <w:rPr>
          <w:rFonts w:ascii="Times New Roman" w:eastAsia="Times New Roman" w:hAnsi="Times New Roman" w:cs="Times New Roman"/>
          <w:sz w:val="28"/>
          <w:szCs w:val="28"/>
        </w:rPr>
        <w:t>Данная методика предназначена для анализа степени развития коммуникативных универсальных учебных действий педагогом (Основана на наблюдениях за обучающимися)</w:t>
      </w:r>
    </w:p>
    <w:p w:rsidR="00F338EF" w:rsidRPr="00F338EF" w:rsidRDefault="00F338EF" w:rsidP="00F338EF">
      <w:pPr>
        <w:spacing w:after="0" w:line="240" w:lineRule="auto"/>
        <w:jc w:val="both"/>
        <w:rPr>
          <w:rFonts w:ascii="Times New Roman" w:eastAsia="Times New Roman" w:hAnsi="Times New Roman" w:cs="Times New Roman"/>
          <w:sz w:val="28"/>
          <w:szCs w:val="28"/>
        </w:rPr>
      </w:pPr>
      <w:r w:rsidRPr="00F338EF">
        <w:rPr>
          <w:rFonts w:ascii="Times New Roman" w:eastAsia="Times New Roman" w:hAnsi="Times New Roman" w:cs="Times New Roman"/>
          <w:sz w:val="28"/>
          <w:szCs w:val="28"/>
        </w:rPr>
        <w:t>Оценка сформированности коммуникативных УУД:</w:t>
      </w:r>
    </w:p>
    <w:p w:rsidR="00F338EF" w:rsidRPr="008B4DCC" w:rsidRDefault="00F338EF" w:rsidP="00F338EF">
      <w:pPr>
        <w:spacing w:after="0" w:line="240" w:lineRule="auto"/>
        <w:jc w:val="both"/>
        <w:rPr>
          <w:rFonts w:ascii="Times New Roman" w:eastAsia="Times New Roman" w:hAnsi="Times New Roman" w:cs="Times New Roman"/>
          <w:sz w:val="24"/>
          <w:szCs w:val="24"/>
        </w:rPr>
      </w:pPr>
      <w:r w:rsidRPr="008B4DCC">
        <w:rPr>
          <w:rFonts w:ascii="Times New Roman" w:eastAsia="Times New Roman" w:hAnsi="Times New Roman" w:cs="Times New Roman"/>
          <w:b/>
          <w:bCs/>
          <w:i/>
          <w:iCs/>
          <w:sz w:val="24"/>
          <w:szCs w:val="24"/>
        </w:rPr>
        <w:t>1 – низкий уровень;</w:t>
      </w:r>
      <w:r>
        <w:rPr>
          <w:rFonts w:ascii="Times New Roman" w:eastAsia="Times New Roman" w:hAnsi="Times New Roman" w:cs="Times New Roman"/>
          <w:b/>
          <w:bCs/>
          <w:i/>
          <w:iCs/>
          <w:sz w:val="24"/>
          <w:szCs w:val="24"/>
        </w:rPr>
        <w:t xml:space="preserve"> </w:t>
      </w:r>
      <w:r w:rsidRPr="008B4DCC">
        <w:rPr>
          <w:rFonts w:ascii="Times New Roman" w:eastAsia="Times New Roman" w:hAnsi="Times New Roman" w:cs="Times New Roman"/>
          <w:b/>
          <w:bCs/>
          <w:i/>
          <w:iCs/>
          <w:sz w:val="24"/>
          <w:szCs w:val="24"/>
        </w:rPr>
        <w:t>2 – средний уровень;</w:t>
      </w:r>
      <w:r>
        <w:rPr>
          <w:rFonts w:ascii="Times New Roman" w:eastAsia="Times New Roman" w:hAnsi="Times New Roman" w:cs="Times New Roman"/>
          <w:b/>
          <w:bCs/>
          <w:i/>
          <w:iCs/>
          <w:sz w:val="24"/>
          <w:szCs w:val="24"/>
        </w:rPr>
        <w:t xml:space="preserve"> </w:t>
      </w:r>
      <w:r w:rsidRPr="008B4DCC">
        <w:rPr>
          <w:rFonts w:ascii="Times New Roman" w:eastAsia="Times New Roman" w:hAnsi="Times New Roman" w:cs="Times New Roman"/>
          <w:b/>
          <w:bCs/>
          <w:i/>
          <w:iCs/>
          <w:sz w:val="24"/>
          <w:szCs w:val="24"/>
        </w:rPr>
        <w:t>3 – высокий уровень.</w:t>
      </w:r>
    </w:p>
    <w:tbl>
      <w:tblPr>
        <w:tblStyle w:val="a5"/>
        <w:tblW w:w="0" w:type="auto"/>
        <w:tblLook w:val="04A0"/>
      </w:tblPr>
      <w:tblGrid>
        <w:gridCol w:w="4255"/>
        <w:gridCol w:w="356"/>
        <w:gridCol w:w="356"/>
        <w:gridCol w:w="356"/>
        <w:gridCol w:w="4814"/>
      </w:tblGrid>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1</w:t>
            </w: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2</w:t>
            </w: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3</w:t>
            </w:r>
          </w:p>
        </w:tc>
        <w:tc>
          <w:tcPr>
            <w:tcW w:w="0" w:type="auto"/>
            <w:hideMark/>
          </w:tcPr>
          <w:p w:rsidR="00F338EF" w:rsidRPr="00F338EF" w:rsidRDefault="00F338EF" w:rsidP="0001262D">
            <w:pPr>
              <w:rPr>
                <w:rFonts w:ascii="Times New Roman" w:eastAsia="Times New Roman" w:hAnsi="Times New Roman" w:cs="Times New Roman"/>
                <w:sz w:val="28"/>
                <w:szCs w:val="24"/>
              </w:rPr>
            </w:pP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 xml:space="preserve">1. Не умеет участвовать в диалоге, в общей беседе, выполняя принятые нормы </w:t>
            </w:r>
            <w:r w:rsidRPr="00F338EF">
              <w:rPr>
                <w:rFonts w:ascii="Times New Roman" w:eastAsia="Times New Roman" w:hAnsi="Times New Roman" w:cs="Times New Roman"/>
                <w:sz w:val="28"/>
                <w:szCs w:val="24"/>
              </w:rPr>
              <w:lastRenderedPageBreak/>
              <w:t>речевого поведения, культуры речи</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Умеет участвовать в диалоге, в общей беседе, выполняя принятые нормы речевого поведения, культуры речи</w:t>
            </w: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lastRenderedPageBreak/>
              <w:t>2. Не умеет формулировать высказывания, в зависимости от ситуации</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Умеет формулировать высказывания, в зависимости от ситуации</w:t>
            </w: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3. Плохо идёт на контакт с учителями</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С удовольствием сотрудничает с учителями</w:t>
            </w: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4. Плохо идет на контакт со сверстниками</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С удовольствием сотрудничает с одноклассниками</w:t>
            </w: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5. Плохая дисциплина</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Дисциплинированный</w:t>
            </w: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6.Частые конфликты</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Отсутствие конфликтов</w:t>
            </w:r>
          </w:p>
        </w:tc>
      </w:tr>
      <w:tr w:rsidR="00F338EF" w:rsidRPr="008B4DCC" w:rsidTr="00F338EF">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7. Высокая двигательная активность, неусидчивость</w:t>
            </w: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p>
        </w:tc>
        <w:tc>
          <w:tcPr>
            <w:tcW w:w="0" w:type="auto"/>
            <w:hideMark/>
          </w:tcPr>
          <w:p w:rsidR="00F338EF" w:rsidRPr="00F338EF" w:rsidRDefault="00F338EF" w:rsidP="0001262D">
            <w:pPr>
              <w:rPr>
                <w:rFonts w:ascii="Times New Roman" w:eastAsia="Times New Roman" w:hAnsi="Times New Roman" w:cs="Times New Roman"/>
                <w:sz w:val="28"/>
                <w:szCs w:val="24"/>
              </w:rPr>
            </w:pPr>
            <w:r w:rsidRPr="00F338EF">
              <w:rPr>
                <w:rFonts w:ascii="Times New Roman" w:eastAsia="Times New Roman" w:hAnsi="Times New Roman" w:cs="Times New Roman"/>
                <w:sz w:val="28"/>
                <w:szCs w:val="24"/>
              </w:rPr>
              <w:t>Усидчивый</w:t>
            </w:r>
          </w:p>
        </w:tc>
      </w:tr>
    </w:tbl>
    <w:p w:rsidR="00F338EF" w:rsidRPr="00FF4897" w:rsidRDefault="00F338EF" w:rsidP="00F338EF">
      <w:pPr>
        <w:shd w:val="clear" w:color="auto" w:fill="FFFFFF"/>
        <w:spacing w:after="0" w:line="240" w:lineRule="auto"/>
        <w:ind w:firstLine="709"/>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При обработке результатов были получены следующие результаты:</w:t>
      </w:r>
    </w:p>
    <w:p w:rsidR="001A6458" w:rsidRPr="001A6458" w:rsidRDefault="001A6458" w:rsidP="001A6458">
      <w:pPr>
        <w:spacing w:after="0" w:line="240" w:lineRule="auto"/>
        <w:jc w:val="both"/>
        <w:rPr>
          <w:rFonts w:ascii="Times New Roman" w:eastAsia="Times New Roman" w:hAnsi="Times New Roman" w:cs="Times New Roman"/>
          <w:sz w:val="28"/>
          <w:szCs w:val="28"/>
        </w:rPr>
      </w:pPr>
    </w:p>
    <w:tbl>
      <w:tblPr>
        <w:tblStyle w:val="a5"/>
        <w:tblW w:w="0" w:type="auto"/>
        <w:tblLook w:val="04A0"/>
      </w:tblPr>
      <w:tblGrid>
        <w:gridCol w:w="3227"/>
        <w:gridCol w:w="2268"/>
        <w:gridCol w:w="2126"/>
      </w:tblGrid>
      <w:tr w:rsidR="00F338EF" w:rsidRPr="003F2C4C" w:rsidTr="000D3BD5">
        <w:tc>
          <w:tcPr>
            <w:tcW w:w="3227" w:type="dxa"/>
            <w:tcBorders>
              <w:tl2br w:val="single" w:sz="4" w:space="0" w:color="auto"/>
            </w:tcBorders>
          </w:tcPr>
          <w:p w:rsidR="00F338EF" w:rsidRPr="00AE2EA2" w:rsidRDefault="00F338EF" w:rsidP="000D3BD5">
            <w:pPr>
              <w:jc w:val="right"/>
              <w:rPr>
                <w:rFonts w:ascii="Times New Roman" w:eastAsia="Times New Roman" w:hAnsi="Times New Roman" w:cs="Times New Roman"/>
                <w:bCs/>
                <w:iCs/>
                <w:color w:val="000000"/>
                <w:sz w:val="24"/>
                <w:szCs w:val="24"/>
              </w:rPr>
            </w:pPr>
            <w:r w:rsidRPr="00AE2EA2">
              <w:rPr>
                <w:rFonts w:ascii="Times New Roman" w:eastAsia="Times New Roman" w:hAnsi="Times New Roman" w:cs="Times New Roman"/>
                <w:bCs/>
                <w:iCs/>
                <w:color w:val="000000"/>
                <w:sz w:val="24"/>
                <w:szCs w:val="24"/>
              </w:rPr>
              <w:t>Учебный год</w:t>
            </w:r>
          </w:p>
          <w:p w:rsidR="000D3BD5" w:rsidRPr="000D3BD5" w:rsidRDefault="000D3BD5" w:rsidP="000D3BD5">
            <w:pPr>
              <w:rPr>
                <w:rFonts w:ascii="Times New Roman" w:eastAsia="Times New Roman" w:hAnsi="Times New Roman" w:cs="Times New Roman"/>
                <w:b/>
                <w:bCs/>
                <w:iCs/>
                <w:color w:val="000000"/>
                <w:szCs w:val="24"/>
              </w:rPr>
            </w:pPr>
            <w:r w:rsidRPr="000D3BD5">
              <w:rPr>
                <w:rFonts w:ascii="Times New Roman" w:eastAsia="Times New Roman" w:hAnsi="Times New Roman" w:cs="Times New Roman"/>
                <w:color w:val="000000"/>
                <w:sz w:val="24"/>
                <w:szCs w:val="28"/>
              </w:rPr>
              <w:t>Уровень</w:t>
            </w:r>
          </w:p>
          <w:p w:rsidR="000D3BD5" w:rsidRPr="000D3BD5" w:rsidRDefault="000D3BD5" w:rsidP="000D3BD5">
            <w:pPr>
              <w:rPr>
                <w:rFonts w:ascii="Times New Roman" w:eastAsia="Times New Roman" w:hAnsi="Times New Roman" w:cs="Times New Roman"/>
                <w:bCs/>
                <w:iCs/>
                <w:color w:val="000000"/>
                <w:sz w:val="24"/>
                <w:szCs w:val="24"/>
              </w:rPr>
            </w:pPr>
            <w:r w:rsidRPr="000D3BD5">
              <w:rPr>
                <w:rFonts w:ascii="Times New Roman" w:eastAsia="Times New Roman" w:hAnsi="Times New Roman" w:cs="Times New Roman"/>
                <w:bCs/>
                <w:iCs/>
                <w:color w:val="000000"/>
                <w:sz w:val="24"/>
                <w:szCs w:val="24"/>
              </w:rPr>
              <w:t>сформированности УУД</w:t>
            </w:r>
          </w:p>
        </w:tc>
        <w:tc>
          <w:tcPr>
            <w:tcW w:w="2268" w:type="dxa"/>
          </w:tcPr>
          <w:p w:rsidR="00F338EF" w:rsidRPr="000D3BD5" w:rsidRDefault="00F338EF" w:rsidP="0001262D">
            <w:pPr>
              <w:ind w:firstLine="34"/>
              <w:jc w:val="center"/>
              <w:rPr>
                <w:rFonts w:ascii="Times New Roman" w:eastAsia="Times New Roman" w:hAnsi="Times New Roman" w:cs="Times New Roman"/>
                <w:b/>
                <w:bCs/>
                <w:iCs/>
                <w:color w:val="000000"/>
                <w:sz w:val="28"/>
                <w:szCs w:val="24"/>
              </w:rPr>
            </w:pPr>
            <w:r w:rsidRPr="000D3BD5">
              <w:rPr>
                <w:rFonts w:ascii="Times New Roman" w:eastAsia="Times New Roman" w:hAnsi="Times New Roman" w:cs="Times New Roman"/>
                <w:b/>
                <w:bCs/>
                <w:iCs/>
                <w:color w:val="000000"/>
                <w:sz w:val="28"/>
                <w:szCs w:val="24"/>
              </w:rPr>
              <w:t>2015-2016</w:t>
            </w:r>
          </w:p>
        </w:tc>
        <w:tc>
          <w:tcPr>
            <w:tcW w:w="2126" w:type="dxa"/>
          </w:tcPr>
          <w:p w:rsidR="00F338EF" w:rsidRPr="000D3BD5" w:rsidRDefault="00F338EF" w:rsidP="0001262D">
            <w:pPr>
              <w:ind w:firstLine="33"/>
              <w:jc w:val="center"/>
              <w:rPr>
                <w:rFonts w:ascii="Times New Roman" w:eastAsia="Times New Roman" w:hAnsi="Times New Roman" w:cs="Times New Roman"/>
                <w:b/>
                <w:bCs/>
                <w:iCs/>
                <w:color w:val="000000"/>
                <w:sz w:val="28"/>
                <w:szCs w:val="24"/>
              </w:rPr>
            </w:pPr>
            <w:r w:rsidRPr="000D3BD5">
              <w:rPr>
                <w:rFonts w:ascii="Times New Roman" w:eastAsia="Times New Roman" w:hAnsi="Times New Roman" w:cs="Times New Roman"/>
                <w:b/>
                <w:bCs/>
                <w:iCs/>
                <w:color w:val="000000"/>
                <w:sz w:val="28"/>
                <w:szCs w:val="24"/>
              </w:rPr>
              <w:t>2016-2017</w:t>
            </w:r>
          </w:p>
        </w:tc>
      </w:tr>
      <w:tr w:rsidR="00F338EF" w:rsidTr="00F338EF">
        <w:tc>
          <w:tcPr>
            <w:tcW w:w="3227" w:type="dxa"/>
          </w:tcPr>
          <w:p w:rsidR="00F338EF" w:rsidRDefault="00F338EF" w:rsidP="0001262D">
            <w:pPr>
              <w:jc w:val="center"/>
              <w:rPr>
                <w:rFonts w:ascii="Times New Roman" w:eastAsia="Times New Roman" w:hAnsi="Times New Roman" w:cs="Times New Roman"/>
                <w:bCs/>
                <w:iCs/>
                <w:color w:val="000000"/>
                <w:sz w:val="28"/>
                <w:szCs w:val="28"/>
              </w:rPr>
            </w:pPr>
            <w:r w:rsidRPr="00FF4897">
              <w:rPr>
                <w:rFonts w:ascii="Times New Roman" w:eastAsia="Times New Roman" w:hAnsi="Times New Roman" w:cs="Times New Roman"/>
                <w:color w:val="000000"/>
                <w:sz w:val="28"/>
                <w:szCs w:val="28"/>
              </w:rPr>
              <w:t>Высокий уровень</w:t>
            </w:r>
            <w:r>
              <w:rPr>
                <w:rFonts w:ascii="Times New Roman" w:eastAsia="Times New Roman" w:hAnsi="Times New Roman" w:cs="Times New Roman"/>
                <w:color w:val="000000"/>
                <w:sz w:val="28"/>
                <w:szCs w:val="28"/>
              </w:rPr>
              <w:t xml:space="preserve"> УУД</w:t>
            </w:r>
          </w:p>
        </w:tc>
        <w:tc>
          <w:tcPr>
            <w:tcW w:w="2268" w:type="dxa"/>
          </w:tcPr>
          <w:p w:rsidR="00F338EF" w:rsidRDefault="00F338EF" w:rsidP="0001262D">
            <w:pPr>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11%</w:t>
            </w:r>
          </w:p>
        </w:tc>
        <w:tc>
          <w:tcPr>
            <w:tcW w:w="2126" w:type="dxa"/>
          </w:tcPr>
          <w:p w:rsidR="00F338EF" w:rsidRDefault="00F338EF" w:rsidP="0001262D">
            <w:pPr>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24%</w:t>
            </w:r>
          </w:p>
        </w:tc>
      </w:tr>
      <w:tr w:rsidR="00F338EF" w:rsidTr="00F338EF">
        <w:tc>
          <w:tcPr>
            <w:tcW w:w="3227" w:type="dxa"/>
          </w:tcPr>
          <w:p w:rsidR="00F338EF" w:rsidRDefault="00F338EF" w:rsidP="0001262D">
            <w:pPr>
              <w:jc w:val="center"/>
              <w:rPr>
                <w:rFonts w:ascii="Times New Roman" w:eastAsia="Times New Roman" w:hAnsi="Times New Roman" w:cs="Times New Roman"/>
                <w:bCs/>
                <w:iCs/>
                <w:color w:val="000000"/>
                <w:sz w:val="28"/>
                <w:szCs w:val="28"/>
              </w:rPr>
            </w:pPr>
            <w:r w:rsidRPr="00FF4897">
              <w:rPr>
                <w:rFonts w:ascii="Times New Roman" w:eastAsia="Times New Roman" w:hAnsi="Times New Roman" w:cs="Times New Roman"/>
                <w:color w:val="000000"/>
                <w:sz w:val="28"/>
                <w:szCs w:val="28"/>
              </w:rPr>
              <w:t>Средний уровень</w:t>
            </w:r>
            <w:r>
              <w:rPr>
                <w:rFonts w:ascii="Times New Roman" w:eastAsia="Times New Roman" w:hAnsi="Times New Roman" w:cs="Times New Roman"/>
                <w:color w:val="000000"/>
                <w:sz w:val="28"/>
                <w:szCs w:val="28"/>
              </w:rPr>
              <w:t xml:space="preserve"> УУД</w:t>
            </w:r>
          </w:p>
        </w:tc>
        <w:tc>
          <w:tcPr>
            <w:tcW w:w="2268" w:type="dxa"/>
          </w:tcPr>
          <w:p w:rsidR="00F338EF" w:rsidRDefault="00F338EF" w:rsidP="0001262D">
            <w:pPr>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53%</w:t>
            </w:r>
          </w:p>
        </w:tc>
        <w:tc>
          <w:tcPr>
            <w:tcW w:w="2126" w:type="dxa"/>
          </w:tcPr>
          <w:p w:rsidR="00F338EF" w:rsidRDefault="00F338EF" w:rsidP="0001262D">
            <w:pPr>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49%</w:t>
            </w:r>
          </w:p>
        </w:tc>
      </w:tr>
      <w:tr w:rsidR="00F338EF" w:rsidTr="00F338EF">
        <w:tc>
          <w:tcPr>
            <w:tcW w:w="3227" w:type="dxa"/>
          </w:tcPr>
          <w:p w:rsidR="00F338EF" w:rsidRDefault="00F338EF" w:rsidP="0001262D">
            <w:pPr>
              <w:jc w:val="center"/>
              <w:rPr>
                <w:rFonts w:ascii="Times New Roman" w:eastAsia="Times New Roman" w:hAnsi="Times New Roman" w:cs="Times New Roman"/>
                <w:bCs/>
                <w:iCs/>
                <w:color w:val="000000"/>
                <w:sz w:val="28"/>
                <w:szCs w:val="28"/>
              </w:rPr>
            </w:pPr>
            <w:r w:rsidRPr="00FF4897">
              <w:rPr>
                <w:rFonts w:ascii="Times New Roman" w:eastAsia="Times New Roman" w:hAnsi="Times New Roman" w:cs="Times New Roman"/>
                <w:color w:val="000000"/>
                <w:sz w:val="28"/>
                <w:szCs w:val="28"/>
              </w:rPr>
              <w:t>Низкий уровень</w:t>
            </w:r>
            <w:r>
              <w:rPr>
                <w:rFonts w:ascii="Times New Roman" w:eastAsia="Times New Roman" w:hAnsi="Times New Roman" w:cs="Times New Roman"/>
                <w:color w:val="000000"/>
                <w:sz w:val="28"/>
                <w:szCs w:val="28"/>
              </w:rPr>
              <w:t xml:space="preserve"> УУД</w:t>
            </w:r>
          </w:p>
        </w:tc>
        <w:tc>
          <w:tcPr>
            <w:tcW w:w="2268" w:type="dxa"/>
          </w:tcPr>
          <w:p w:rsidR="00F338EF" w:rsidRDefault="00F338EF" w:rsidP="0001262D">
            <w:pPr>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36%</w:t>
            </w:r>
          </w:p>
        </w:tc>
        <w:tc>
          <w:tcPr>
            <w:tcW w:w="2126" w:type="dxa"/>
          </w:tcPr>
          <w:p w:rsidR="00F338EF" w:rsidRDefault="00F338EF" w:rsidP="0001262D">
            <w:pPr>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27%</w:t>
            </w:r>
          </w:p>
        </w:tc>
      </w:tr>
    </w:tbl>
    <w:p w:rsidR="00FB6050" w:rsidRDefault="00FB6050" w:rsidP="001A6458">
      <w:pPr>
        <w:spacing w:after="0" w:line="240" w:lineRule="auto"/>
        <w:ind w:firstLine="851"/>
        <w:jc w:val="center"/>
        <w:rPr>
          <w:rFonts w:ascii="Times New Roman" w:eastAsia="Times New Roman" w:hAnsi="Times New Roman" w:cs="Times New Roman"/>
          <w:bCs/>
          <w:iCs/>
          <w:color w:val="000000"/>
          <w:sz w:val="28"/>
          <w:szCs w:val="28"/>
        </w:rPr>
      </w:pPr>
    </w:p>
    <w:p w:rsidR="00FB6050" w:rsidRPr="00FF4897" w:rsidRDefault="00D045C7"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4 классе мной так же</w:t>
      </w:r>
      <w:r w:rsidR="00FF4897" w:rsidRPr="00FF4897">
        <w:rPr>
          <w:rFonts w:ascii="Times New Roman" w:eastAsia="Times New Roman" w:hAnsi="Times New Roman" w:cs="Times New Roman"/>
          <w:color w:val="000000"/>
          <w:sz w:val="28"/>
          <w:szCs w:val="28"/>
        </w:rPr>
        <w:t xml:space="preserve"> </w:t>
      </w:r>
      <w:r w:rsidR="00FB6050" w:rsidRPr="00FF4897">
        <w:rPr>
          <w:rFonts w:ascii="Times New Roman" w:eastAsia="Times New Roman" w:hAnsi="Times New Roman" w:cs="Times New Roman"/>
          <w:color w:val="000000"/>
          <w:sz w:val="28"/>
          <w:szCs w:val="28"/>
        </w:rPr>
        <w:t xml:space="preserve"> проводилась работа по выявлению уровня сформированности коммуникативных</w:t>
      </w:r>
      <w:r>
        <w:rPr>
          <w:rFonts w:ascii="Times New Roman" w:eastAsia="Times New Roman" w:hAnsi="Times New Roman" w:cs="Times New Roman"/>
          <w:color w:val="000000"/>
          <w:sz w:val="28"/>
          <w:szCs w:val="28"/>
        </w:rPr>
        <w:t xml:space="preserve"> </w:t>
      </w:r>
      <w:r w:rsidR="00F338EF">
        <w:rPr>
          <w:rFonts w:ascii="Times New Roman" w:eastAsia="Times New Roman" w:hAnsi="Times New Roman" w:cs="Times New Roman"/>
          <w:color w:val="000000"/>
          <w:sz w:val="28"/>
          <w:szCs w:val="28"/>
        </w:rPr>
        <w:t>УУД</w:t>
      </w:r>
      <w:r>
        <w:rPr>
          <w:rFonts w:ascii="Times New Roman" w:eastAsia="Times New Roman" w:hAnsi="Times New Roman" w:cs="Times New Roman"/>
          <w:color w:val="000000"/>
          <w:sz w:val="28"/>
          <w:szCs w:val="28"/>
        </w:rPr>
        <w:t>.</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1. Для исследования исходного уровня развития коммуникативных универсальных учебных действий мной был применен опросник, предназначенный для оценки потребности в общении (автор Е.И. Рогов).</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Данная методика проводится с целью диагностики общительности младших школьников.</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Оцениваемые универсальные учебные действия: самодиагностика потребности в общении.</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Описание методики: школьники получили опросные листы с 15 утверждениями, ответ «да» на вопросы № 1, 2, 4, 6, 13, 15 и «нет» на вопросы № 3, 5, 7, 8, 9, 10, 11, 12, 14 - оцениваются в 1 балл. Остальные варианты ответов не учитываются.</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Возраст: младшие школьники (9-10 лет)</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Форма (ситуация оценивания): заполнение анкеты.</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Метод оценивания: анализ результата.</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При обработке результатов опросного листа были получены следующие результаты:</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Высокий уровень (11-15 баллов): </w:t>
      </w:r>
      <w:r w:rsidR="00F338EF">
        <w:rPr>
          <w:rFonts w:ascii="Times New Roman" w:eastAsia="Times New Roman" w:hAnsi="Times New Roman" w:cs="Times New Roman"/>
          <w:color w:val="000000"/>
          <w:sz w:val="28"/>
          <w:szCs w:val="28"/>
        </w:rPr>
        <w:t>3</w:t>
      </w:r>
      <w:r w:rsidRPr="00FF4897">
        <w:rPr>
          <w:rFonts w:ascii="Times New Roman" w:eastAsia="Times New Roman" w:hAnsi="Times New Roman" w:cs="Times New Roman"/>
          <w:color w:val="000000"/>
          <w:sz w:val="28"/>
          <w:szCs w:val="28"/>
        </w:rPr>
        <w:t xml:space="preserve">2 % </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Средний уровень (6-10 баллов): 50 % </w:t>
      </w:r>
    </w:p>
    <w:p w:rsidR="00FB6050" w:rsidRPr="00FF4897"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Низкий уровень (0-5 баллов): </w:t>
      </w:r>
      <w:r w:rsidR="00F338EF">
        <w:rPr>
          <w:rFonts w:ascii="Times New Roman" w:eastAsia="Times New Roman" w:hAnsi="Times New Roman" w:cs="Times New Roman"/>
          <w:color w:val="000000"/>
          <w:sz w:val="28"/>
          <w:szCs w:val="28"/>
        </w:rPr>
        <w:t>1</w:t>
      </w:r>
      <w:r w:rsidRPr="00FF4897">
        <w:rPr>
          <w:rFonts w:ascii="Times New Roman" w:eastAsia="Times New Roman" w:hAnsi="Times New Roman" w:cs="Times New Roman"/>
          <w:color w:val="000000"/>
          <w:sz w:val="28"/>
          <w:szCs w:val="28"/>
        </w:rPr>
        <w:t xml:space="preserve">8 % </w:t>
      </w:r>
    </w:p>
    <w:p w:rsidR="00FB6050" w:rsidRPr="00FB6050" w:rsidRDefault="00FB6050" w:rsidP="00AE05ED">
      <w:pPr>
        <w:shd w:val="clear" w:color="auto" w:fill="FFFFFF"/>
        <w:spacing w:after="0" w:line="240" w:lineRule="auto"/>
        <w:ind w:firstLine="709"/>
        <w:jc w:val="both"/>
        <w:rPr>
          <w:rFonts w:eastAsia="Times New Roman" w:cs="Times New Roman"/>
          <w:color w:val="000000"/>
          <w:sz w:val="23"/>
          <w:szCs w:val="23"/>
        </w:rPr>
      </w:pPr>
    </w:p>
    <w:p w:rsidR="00FB6050" w:rsidRDefault="00FB6050"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4897">
        <w:rPr>
          <w:rFonts w:ascii="Times New Roman" w:eastAsia="Times New Roman" w:hAnsi="Times New Roman" w:cs="Times New Roman"/>
          <w:color w:val="000000"/>
          <w:sz w:val="28"/>
          <w:szCs w:val="28"/>
        </w:rPr>
        <w:t xml:space="preserve">Полученные данные показывают, что у учащихся 4 класса высокий уровень сформированности коммуникативных универсальных учебных действий составил </w:t>
      </w:r>
      <w:r w:rsidR="00F338EF">
        <w:rPr>
          <w:rFonts w:ascii="Times New Roman" w:eastAsia="Times New Roman" w:hAnsi="Times New Roman" w:cs="Times New Roman"/>
          <w:color w:val="000000"/>
          <w:sz w:val="28"/>
          <w:szCs w:val="28"/>
        </w:rPr>
        <w:lastRenderedPageBreak/>
        <w:t>32</w:t>
      </w:r>
      <w:r w:rsidRPr="00FF4897">
        <w:rPr>
          <w:rFonts w:ascii="Times New Roman" w:eastAsia="Times New Roman" w:hAnsi="Times New Roman" w:cs="Times New Roman"/>
          <w:color w:val="000000"/>
          <w:sz w:val="28"/>
          <w:szCs w:val="28"/>
        </w:rPr>
        <w:t xml:space="preserve">%. Средний уровень сформированности коммуникативных универсальных действий учащихся 4 класса составил 50%, Низкий уровень сформированности коммуникативных универсальных действий составил </w:t>
      </w:r>
      <w:r w:rsidR="00F338EF">
        <w:rPr>
          <w:rFonts w:ascii="Times New Roman" w:eastAsia="Times New Roman" w:hAnsi="Times New Roman" w:cs="Times New Roman"/>
          <w:color w:val="000000"/>
          <w:sz w:val="28"/>
          <w:szCs w:val="28"/>
        </w:rPr>
        <w:t>1</w:t>
      </w:r>
      <w:r w:rsidRPr="00FF4897">
        <w:rPr>
          <w:rFonts w:ascii="Times New Roman" w:eastAsia="Times New Roman" w:hAnsi="Times New Roman" w:cs="Times New Roman"/>
          <w:color w:val="000000"/>
          <w:sz w:val="28"/>
          <w:szCs w:val="28"/>
        </w:rPr>
        <w:t>8%.</w:t>
      </w:r>
    </w:p>
    <w:p w:rsidR="00F338EF" w:rsidRDefault="00F338EF" w:rsidP="00AE05E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Обработав данные за три учебных года и первое полугодие 4 класса</w:t>
      </w:r>
      <w:r w:rsidR="000D3BD5">
        <w:rPr>
          <w:rFonts w:ascii="Times New Roman" w:eastAsia="Times New Roman" w:hAnsi="Times New Roman" w:cs="Times New Roman"/>
          <w:color w:val="000000"/>
          <w:sz w:val="28"/>
          <w:szCs w:val="28"/>
        </w:rPr>
        <w:t xml:space="preserve"> получилась данная диаграмма:</w:t>
      </w:r>
    </w:p>
    <w:p w:rsidR="00AE2EA2" w:rsidRPr="00FF4897" w:rsidRDefault="00AE2EA2" w:rsidP="00FF4897">
      <w:pPr>
        <w:shd w:val="clear" w:color="auto" w:fill="FFFFFF"/>
        <w:spacing w:after="0" w:line="240" w:lineRule="auto"/>
        <w:ind w:firstLine="709"/>
        <w:rPr>
          <w:rFonts w:ascii="Times New Roman" w:eastAsia="Times New Roman" w:hAnsi="Times New Roman" w:cs="Times New Roman"/>
          <w:color w:val="000000"/>
          <w:sz w:val="28"/>
          <w:szCs w:val="28"/>
        </w:rPr>
      </w:pPr>
    </w:p>
    <w:p w:rsidR="00FB6050" w:rsidRDefault="001A674D" w:rsidP="00FF4897">
      <w:pPr>
        <w:spacing w:after="0" w:line="240" w:lineRule="auto"/>
        <w:ind w:firstLine="851"/>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noProof/>
          <w:color w:val="000000"/>
          <w:sz w:val="28"/>
          <w:szCs w:val="28"/>
        </w:rPr>
        <w:drawing>
          <wp:inline distT="0" distB="0" distL="0" distR="0">
            <wp:extent cx="4333875" cy="279082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484A" w:rsidRDefault="005D484A" w:rsidP="005D484A">
      <w:pPr>
        <w:spacing w:after="0" w:line="240" w:lineRule="auto"/>
        <w:ind w:firstLine="851"/>
        <w:jc w:val="center"/>
        <w:rPr>
          <w:rFonts w:ascii="Times New Roman" w:eastAsia="Times New Roman" w:hAnsi="Times New Roman" w:cs="Times New Roman"/>
          <w:bCs/>
          <w:iCs/>
          <w:color w:val="000000"/>
          <w:sz w:val="28"/>
          <w:szCs w:val="28"/>
        </w:rPr>
      </w:pPr>
      <w:r w:rsidRPr="0063762E">
        <w:rPr>
          <w:rFonts w:ascii="Times New Roman" w:eastAsia="Times New Roman" w:hAnsi="Times New Roman" w:cs="Times New Roman"/>
          <w:bCs/>
          <w:iCs/>
          <w:color w:val="000000"/>
          <w:sz w:val="28"/>
          <w:szCs w:val="28"/>
        </w:rPr>
        <w:t>Качество знаний по предмету</w:t>
      </w:r>
      <w:r w:rsidR="00AE2EA2">
        <w:rPr>
          <w:rFonts w:ascii="Times New Roman" w:eastAsia="Times New Roman" w:hAnsi="Times New Roman" w:cs="Times New Roman"/>
          <w:bCs/>
          <w:iCs/>
          <w:color w:val="000000"/>
          <w:sz w:val="28"/>
          <w:szCs w:val="28"/>
        </w:rPr>
        <w:t xml:space="preserve"> по предмету «Окружающий мир» составило:</w:t>
      </w:r>
    </w:p>
    <w:p w:rsidR="005D484A" w:rsidRPr="0063762E" w:rsidRDefault="005D484A" w:rsidP="005D484A">
      <w:pPr>
        <w:spacing w:after="0" w:line="240" w:lineRule="auto"/>
        <w:ind w:firstLine="851"/>
        <w:jc w:val="both"/>
        <w:rPr>
          <w:rFonts w:ascii="Times New Roman" w:eastAsia="Times New Roman" w:hAnsi="Times New Roman" w:cs="Times New Roman"/>
          <w:bCs/>
          <w:iCs/>
          <w:color w:val="000000"/>
          <w:sz w:val="28"/>
          <w:szCs w:val="28"/>
        </w:rPr>
      </w:pPr>
    </w:p>
    <w:tbl>
      <w:tblPr>
        <w:tblStyle w:val="a5"/>
        <w:tblW w:w="0" w:type="auto"/>
        <w:tblLook w:val="04A0"/>
      </w:tblPr>
      <w:tblGrid>
        <w:gridCol w:w="1925"/>
        <w:gridCol w:w="2097"/>
        <w:gridCol w:w="1533"/>
        <w:gridCol w:w="1940"/>
        <w:gridCol w:w="2076"/>
      </w:tblGrid>
      <w:tr w:rsidR="005D484A" w:rsidTr="005D484A">
        <w:tc>
          <w:tcPr>
            <w:tcW w:w="1925" w:type="dxa"/>
          </w:tcPr>
          <w:p w:rsidR="005D484A" w:rsidRPr="00564802" w:rsidRDefault="005D484A" w:rsidP="0001262D">
            <w:pPr>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Учебный год</w:t>
            </w:r>
          </w:p>
        </w:tc>
        <w:tc>
          <w:tcPr>
            <w:tcW w:w="2097" w:type="dxa"/>
          </w:tcPr>
          <w:p w:rsidR="005D484A" w:rsidRPr="00564802" w:rsidRDefault="005D484A" w:rsidP="005D484A">
            <w:pPr>
              <w:ind w:firstLine="176"/>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2014-2015</w:t>
            </w:r>
          </w:p>
        </w:tc>
        <w:tc>
          <w:tcPr>
            <w:tcW w:w="1533" w:type="dxa"/>
          </w:tcPr>
          <w:p w:rsidR="005D484A" w:rsidRPr="00564802" w:rsidRDefault="005D484A" w:rsidP="005D484A">
            <w:pPr>
              <w:ind w:firstLine="34"/>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2015-2016</w:t>
            </w:r>
          </w:p>
        </w:tc>
        <w:tc>
          <w:tcPr>
            <w:tcW w:w="1940" w:type="dxa"/>
          </w:tcPr>
          <w:p w:rsidR="005D484A" w:rsidRPr="00564802" w:rsidRDefault="005D484A" w:rsidP="005D484A">
            <w:pPr>
              <w:ind w:firstLine="33"/>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2016-2017</w:t>
            </w:r>
          </w:p>
        </w:tc>
        <w:tc>
          <w:tcPr>
            <w:tcW w:w="2076" w:type="dxa"/>
          </w:tcPr>
          <w:p w:rsidR="005D484A" w:rsidRPr="00564802" w:rsidRDefault="005D484A" w:rsidP="0001262D">
            <w:pPr>
              <w:ind w:firstLine="34"/>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2017-2018</w:t>
            </w:r>
          </w:p>
          <w:p w:rsidR="005D484A" w:rsidRPr="00564802" w:rsidRDefault="005D484A" w:rsidP="0001262D">
            <w:pPr>
              <w:ind w:firstLine="34"/>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(1 пол)</w:t>
            </w:r>
          </w:p>
        </w:tc>
      </w:tr>
      <w:tr w:rsidR="005D484A" w:rsidTr="005D484A">
        <w:tc>
          <w:tcPr>
            <w:tcW w:w="1925" w:type="dxa"/>
          </w:tcPr>
          <w:p w:rsidR="005D484A" w:rsidRPr="00564802" w:rsidRDefault="005D484A" w:rsidP="0001262D">
            <w:pPr>
              <w:jc w:val="center"/>
              <w:rPr>
                <w:rFonts w:ascii="Times New Roman" w:eastAsia="Times New Roman" w:hAnsi="Times New Roman" w:cs="Times New Roman"/>
                <w:bCs/>
                <w:iCs/>
                <w:color w:val="000000"/>
                <w:sz w:val="28"/>
                <w:szCs w:val="24"/>
              </w:rPr>
            </w:pPr>
            <w:r w:rsidRPr="00564802">
              <w:rPr>
                <w:rFonts w:ascii="Times New Roman" w:eastAsia="Times New Roman" w:hAnsi="Times New Roman" w:cs="Times New Roman"/>
                <w:bCs/>
                <w:iCs/>
                <w:color w:val="000000"/>
                <w:sz w:val="28"/>
                <w:szCs w:val="24"/>
              </w:rPr>
              <w:t>Качество знаний</w:t>
            </w:r>
          </w:p>
        </w:tc>
        <w:tc>
          <w:tcPr>
            <w:tcW w:w="2097" w:type="dxa"/>
          </w:tcPr>
          <w:p w:rsidR="005D484A" w:rsidRPr="00564802" w:rsidRDefault="005D484A" w:rsidP="0001262D">
            <w:pPr>
              <w:ind w:firstLine="176"/>
              <w:jc w:val="center"/>
              <w:rPr>
                <w:rFonts w:ascii="Times New Roman" w:eastAsia="Times New Roman" w:hAnsi="Times New Roman" w:cs="Times New Roman"/>
                <w:bCs/>
                <w:iCs/>
                <w:sz w:val="28"/>
                <w:szCs w:val="24"/>
              </w:rPr>
            </w:pPr>
            <w:r w:rsidRPr="00564802">
              <w:rPr>
                <w:rFonts w:ascii="Times New Roman" w:eastAsia="Times New Roman" w:hAnsi="Times New Roman" w:cs="Times New Roman"/>
                <w:bCs/>
                <w:iCs/>
                <w:sz w:val="28"/>
                <w:szCs w:val="24"/>
              </w:rPr>
              <w:t>Осв.100%</w:t>
            </w:r>
          </w:p>
        </w:tc>
        <w:tc>
          <w:tcPr>
            <w:tcW w:w="1533" w:type="dxa"/>
          </w:tcPr>
          <w:p w:rsidR="005D484A" w:rsidRPr="00564802" w:rsidRDefault="00916B06" w:rsidP="0001262D">
            <w:pPr>
              <w:ind w:firstLine="318"/>
              <w:jc w:val="center"/>
              <w:rPr>
                <w:rFonts w:ascii="Times New Roman" w:eastAsia="Times New Roman" w:hAnsi="Times New Roman" w:cs="Times New Roman"/>
                <w:bCs/>
                <w:iCs/>
                <w:color w:val="000000"/>
                <w:sz w:val="28"/>
                <w:szCs w:val="24"/>
              </w:rPr>
            </w:pPr>
            <w:r>
              <w:rPr>
                <w:rFonts w:ascii="Times New Roman" w:eastAsia="Times New Roman" w:hAnsi="Times New Roman" w:cs="Times New Roman"/>
                <w:bCs/>
                <w:iCs/>
                <w:color w:val="000000"/>
                <w:sz w:val="28"/>
                <w:szCs w:val="24"/>
              </w:rPr>
              <w:t>88</w:t>
            </w:r>
            <w:r w:rsidR="005D484A" w:rsidRPr="00564802">
              <w:rPr>
                <w:rFonts w:ascii="Times New Roman" w:eastAsia="Times New Roman" w:hAnsi="Times New Roman" w:cs="Times New Roman"/>
                <w:bCs/>
                <w:iCs/>
                <w:color w:val="000000"/>
                <w:sz w:val="28"/>
                <w:szCs w:val="24"/>
              </w:rPr>
              <w:t>%</w:t>
            </w:r>
          </w:p>
        </w:tc>
        <w:tc>
          <w:tcPr>
            <w:tcW w:w="1940" w:type="dxa"/>
          </w:tcPr>
          <w:p w:rsidR="005D484A" w:rsidRPr="00564802" w:rsidRDefault="00916B06" w:rsidP="0001262D">
            <w:pPr>
              <w:ind w:firstLine="175"/>
              <w:jc w:val="center"/>
              <w:rPr>
                <w:rFonts w:ascii="Times New Roman" w:eastAsia="Times New Roman" w:hAnsi="Times New Roman" w:cs="Times New Roman"/>
                <w:bCs/>
                <w:iCs/>
                <w:color w:val="000000"/>
                <w:sz w:val="28"/>
                <w:szCs w:val="24"/>
              </w:rPr>
            </w:pPr>
            <w:r>
              <w:rPr>
                <w:rFonts w:ascii="Times New Roman" w:eastAsia="Times New Roman" w:hAnsi="Times New Roman" w:cs="Times New Roman"/>
                <w:bCs/>
                <w:iCs/>
                <w:color w:val="000000"/>
                <w:sz w:val="28"/>
                <w:szCs w:val="24"/>
              </w:rPr>
              <w:t>96</w:t>
            </w:r>
            <w:r w:rsidR="005D484A" w:rsidRPr="00564802">
              <w:rPr>
                <w:rFonts w:ascii="Times New Roman" w:eastAsia="Times New Roman" w:hAnsi="Times New Roman" w:cs="Times New Roman"/>
                <w:bCs/>
                <w:iCs/>
                <w:color w:val="000000"/>
                <w:sz w:val="28"/>
                <w:szCs w:val="24"/>
              </w:rPr>
              <w:t>%</w:t>
            </w:r>
          </w:p>
        </w:tc>
        <w:tc>
          <w:tcPr>
            <w:tcW w:w="2076" w:type="dxa"/>
          </w:tcPr>
          <w:p w:rsidR="005D484A" w:rsidRPr="00564802" w:rsidRDefault="00916B06" w:rsidP="0001262D">
            <w:pPr>
              <w:ind w:firstLine="176"/>
              <w:jc w:val="center"/>
              <w:rPr>
                <w:rFonts w:ascii="Times New Roman" w:eastAsia="Times New Roman" w:hAnsi="Times New Roman" w:cs="Times New Roman"/>
                <w:bCs/>
                <w:iCs/>
                <w:color w:val="000000"/>
                <w:sz w:val="28"/>
                <w:szCs w:val="24"/>
              </w:rPr>
            </w:pPr>
            <w:r>
              <w:rPr>
                <w:rFonts w:ascii="Times New Roman" w:eastAsia="Times New Roman" w:hAnsi="Times New Roman" w:cs="Times New Roman"/>
                <w:bCs/>
                <w:iCs/>
                <w:color w:val="000000"/>
                <w:sz w:val="28"/>
                <w:szCs w:val="24"/>
              </w:rPr>
              <w:t>96</w:t>
            </w:r>
            <w:r w:rsidR="005D484A" w:rsidRPr="00564802">
              <w:rPr>
                <w:rFonts w:ascii="Times New Roman" w:eastAsia="Times New Roman" w:hAnsi="Times New Roman" w:cs="Times New Roman"/>
                <w:bCs/>
                <w:iCs/>
                <w:color w:val="000000"/>
                <w:sz w:val="28"/>
                <w:szCs w:val="24"/>
              </w:rPr>
              <w:t>%</w:t>
            </w:r>
          </w:p>
        </w:tc>
      </w:tr>
    </w:tbl>
    <w:p w:rsidR="000D3BD5" w:rsidRDefault="000D3BD5" w:rsidP="005D484A">
      <w:pPr>
        <w:spacing w:after="0" w:line="240" w:lineRule="auto"/>
        <w:ind w:firstLine="851"/>
        <w:jc w:val="center"/>
        <w:rPr>
          <w:rFonts w:ascii="Times New Roman" w:hAnsi="Times New Roman" w:cs="Times New Roman"/>
          <w:sz w:val="28"/>
          <w:szCs w:val="28"/>
        </w:rPr>
      </w:pPr>
    </w:p>
    <w:p w:rsidR="005D484A" w:rsidRDefault="005D484A" w:rsidP="005D484A">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Участие в олимпиадах и конкурсах</w:t>
      </w:r>
    </w:p>
    <w:p w:rsidR="005D484A" w:rsidRDefault="005D484A" w:rsidP="005D484A">
      <w:pPr>
        <w:spacing w:after="0" w:line="240" w:lineRule="auto"/>
        <w:ind w:firstLine="851"/>
        <w:jc w:val="center"/>
        <w:rPr>
          <w:rFonts w:ascii="Times New Roman" w:hAnsi="Times New Roman" w:cs="Times New Roman"/>
          <w:sz w:val="28"/>
          <w:szCs w:val="28"/>
        </w:rPr>
      </w:pPr>
    </w:p>
    <w:tbl>
      <w:tblPr>
        <w:tblStyle w:val="a5"/>
        <w:tblW w:w="9889" w:type="dxa"/>
        <w:tblInd w:w="-34" w:type="dxa"/>
        <w:tblLayout w:type="fixed"/>
        <w:tblLook w:val="04A0"/>
      </w:tblPr>
      <w:tblGrid>
        <w:gridCol w:w="1147"/>
        <w:gridCol w:w="555"/>
        <w:gridCol w:w="1150"/>
        <w:gridCol w:w="1073"/>
        <w:gridCol w:w="915"/>
        <w:gridCol w:w="1073"/>
        <w:gridCol w:w="915"/>
        <w:gridCol w:w="969"/>
        <w:gridCol w:w="1019"/>
        <w:gridCol w:w="1073"/>
      </w:tblGrid>
      <w:tr w:rsidR="005D484A" w:rsidRPr="00564802" w:rsidTr="005D484A">
        <w:tc>
          <w:tcPr>
            <w:tcW w:w="1147" w:type="dxa"/>
            <w:vMerge w:val="restart"/>
          </w:tcPr>
          <w:p w:rsidR="005D484A" w:rsidRPr="00564802" w:rsidRDefault="005D484A" w:rsidP="0001262D">
            <w:pPr>
              <w:jc w:val="center"/>
              <w:rPr>
                <w:rFonts w:ascii="Times New Roman" w:hAnsi="Times New Roman" w:cs="Times New Roman"/>
                <w:sz w:val="24"/>
                <w:szCs w:val="28"/>
              </w:rPr>
            </w:pPr>
          </w:p>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Учебный</w:t>
            </w:r>
          </w:p>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год</w:t>
            </w:r>
          </w:p>
        </w:tc>
        <w:tc>
          <w:tcPr>
            <w:tcW w:w="555" w:type="dxa"/>
            <w:vMerge w:val="restart"/>
            <w:textDirection w:val="btLr"/>
          </w:tcPr>
          <w:p w:rsidR="005D484A" w:rsidRPr="00564802" w:rsidRDefault="005D484A" w:rsidP="0001262D">
            <w:pPr>
              <w:ind w:left="113" w:right="113"/>
              <w:jc w:val="center"/>
              <w:rPr>
                <w:rFonts w:ascii="Times New Roman" w:hAnsi="Times New Roman" w:cs="Times New Roman"/>
                <w:sz w:val="24"/>
                <w:szCs w:val="28"/>
              </w:rPr>
            </w:pPr>
            <w:r w:rsidRPr="00564802">
              <w:rPr>
                <w:rFonts w:ascii="Times New Roman" w:hAnsi="Times New Roman" w:cs="Times New Roman"/>
                <w:sz w:val="24"/>
                <w:szCs w:val="28"/>
              </w:rPr>
              <w:t>Класс</w:t>
            </w:r>
          </w:p>
          <w:p w:rsidR="005D484A" w:rsidRPr="00564802" w:rsidRDefault="005D484A" w:rsidP="0001262D">
            <w:pPr>
              <w:ind w:left="113" w:right="113"/>
              <w:jc w:val="right"/>
              <w:rPr>
                <w:rFonts w:ascii="Times New Roman" w:hAnsi="Times New Roman" w:cs="Times New Roman"/>
                <w:sz w:val="24"/>
                <w:szCs w:val="28"/>
              </w:rPr>
            </w:pPr>
          </w:p>
        </w:tc>
        <w:tc>
          <w:tcPr>
            <w:tcW w:w="8187" w:type="dxa"/>
            <w:gridSpan w:val="8"/>
          </w:tcPr>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Название и уровень конкурсов</w:t>
            </w:r>
          </w:p>
        </w:tc>
      </w:tr>
      <w:tr w:rsidR="005D484A" w:rsidRPr="00564802" w:rsidTr="005D484A">
        <w:tc>
          <w:tcPr>
            <w:tcW w:w="1147" w:type="dxa"/>
            <w:vMerge/>
          </w:tcPr>
          <w:p w:rsidR="005D484A" w:rsidRPr="00564802" w:rsidRDefault="005D484A" w:rsidP="0001262D">
            <w:pPr>
              <w:rPr>
                <w:rFonts w:ascii="Times New Roman" w:hAnsi="Times New Roman" w:cs="Times New Roman"/>
                <w:sz w:val="28"/>
                <w:szCs w:val="28"/>
              </w:rPr>
            </w:pPr>
          </w:p>
        </w:tc>
        <w:tc>
          <w:tcPr>
            <w:tcW w:w="555" w:type="dxa"/>
            <w:vMerge/>
          </w:tcPr>
          <w:p w:rsidR="005D484A" w:rsidRPr="00564802" w:rsidRDefault="005D484A" w:rsidP="0001262D">
            <w:pPr>
              <w:rPr>
                <w:rFonts w:ascii="Times New Roman" w:hAnsi="Times New Roman" w:cs="Times New Roman"/>
                <w:sz w:val="28"/>
                <w:szCs w:val="28"/>
              </w:rPr>
            </w:pPr>
          </w:p>
        </w:tc>
        <w:tc>
          <w:tcPr>
            <w:tcW w:w="2223" w:type="dxa"/>
            <w:gridSpan w:val="2"/>
          </w:tcPr>
          <w:p w:rsidR="005D484A" w:rsidRPr="00564802" w:rsidRDefault="000318EA" w:rsidP="0001262D">
            <w:pPr>
              <w:jc w:val="center"/>
              <w:rPr>
                <w:rFonts w:ascii="Times New Roman" w:hAnsi="Times New Roman" w:cs="Times New Roman"/>
                <w:sz w:val="24"/>
                <w:szCs w:val="28"/>
              </w:rPr>
            </w:pPr>
            <w:r w:rsidRPr="00564802">
              <w:rPr>
                <w:rFonts w:ascii="Times New Roman" w:hAnsi="Times New Roman" w:cs="Times New Roman"/>
                <w:sz w:val="24"/>
                <w:szCs w:val="28"/>
              </w:rPr>
              <w:t>Всероссийский конкурс «Кенгуру»</w:t>
            </w:r>
          </w:p>
        </w:tc>
        <w:tc>
          <w:tcPr>
            <w:tcW w:w="1988" w:type="dxa"/>
            <w:gridSpan w:val="2"/>
          </w:tcPr>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Всероссийский</w:t>
            </w:r>
          </w:p>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«Русский медвежонок»</w:t>
            </w:r>
          </w:p>
        </w:tc>
        <w:tc>
          <w:tcPr>
            <w:tcW w:w="1884" w:type="dxa"/>
            <w:gridSpan w:val="2"/>
          </w:tcPr>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Всероссийский</w:t>
            </w:r>
          </w:p>
          <w:p w:rsidR="005D484A" w:rsidRPr="00564802" w:rsidRDefault="000318EA" w:rsidP="0001262D">
            <w:pPr>
              <w:jc w:val="center"/>
              <w:rPr>
                <w:rFonts w:ascii="Times New Roman" w:hAnsi="Times New Roman" w:cs="Times New Roman"/>
                <w:sz w:val="24"/>
                <w:szCs w:val="28"/>
              </w:rPr>
            </w:pPr>
            <w:r w:rsidRPr="00564802">
              <w:rPr>
                <w:rFonts w:ascii="Times New Roman" w:hAnsi="Times New Roman" w:cs="Times New Roman"/>
                <w:sz w:val="24"/>
                <w:szCs w:val="28"/>
              </w:rPr>
              <w:t>Конкурс «Человек и природа»</w:t>
            </w:r>
          </w:p>
        </w:tc>
        <w:tc>
          <w:tcPr>
            <w:tcW w:w="2092" w:type="dxa"/>
            <w:gridSpan w:val="2"/>
          </w:tcPr>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Всероссийский</w:t>
            </w:r>
          </w:p>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«Политоринг»</w:t>
            </w:r>
          </w:p>
        </w:tc>
      </w:tr>
      <w:tr w:rsidR="005D484A" w:rsidRPr="00564802" w:rsidTr="005D484A">
        <w:tc>
          <w:tcPr>
            <w:tcW w:w="1147" w:type="dxa"/>
            <w:vMerge/>
          </w:tcPr>
          <w:p w:rsidR="005D484A" w:rsidRPr="00564802" w:rsidRDefault="005D484A" w:rsidP="0001262D">
            <w:pPr>
              <w:rPr>
                <w:rFonts w:ascii="Times New Roman" w:hAnsi="Times New Roman" w:cs="Times New Roman"/>
                <w:sz w:val="28"/>
                <w:szCs w:val="28"/>
              </w:rPr>
            </w:pPr>
          </w:p>
        </w:tc>
        <w:tc>
          <w:tcPr>
            <w:tcW w:w="555" w:type="dxa"/>
            <w:vMerge/>
          </w:tcPr>
          <w:p w:rsidR="005D484A" w:rsidRPr="00564802" w:rsidRDefault="005D484A" w:rsidP="0001262D">
            <w:pPr>
              <w:rPr>
                <w:rFonts w:ascii="Times New Roman" w:hAnsi="Times New Roman" w:cs="Times New Roman"/>
                <w:sz w:val="28"/>
                <w:szCs w:val="28"/>
              </w:rPr>
            </w:pPr>
          </w:p>
        </w:tc>
        <w:tc>
          <w:tcPr>
            <w:tcW w:w="1150"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Участн</w:t>
            </w:r>
          </w:p>
        </w:tc>
        <w:tc>
          <w:tcPr>
            <w:tcW w:w="1073"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Призер.</w:t>
            </w:r>
          </w:p>
        </w:tc>
        <w:tc>
          <w:tcPr>
            <w:tcW w:w="915"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Участн</w:t>
            </w:r>
          </w:p>
        </w:tc>
        <w:tc>
          <w:tcPr>
            <w:tcW w:w="1073"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Призер.</w:t>
            </w:r>
          </w:p>
        </w:tc>
        <w:tc>
          <w:tcPr>
            <w:tcW w:w="915"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Участн</w:t>
            </w:r>
          </w:p>
        </w:tc>
        <w:tc>
          <w:tcPr>
            <w:tcW w:w="969"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Призер.</w:t>
            </w:r>
          </w:p>
        </w:tc>
        <w:tc>
          <w:tcPr>
            <w:tcW w:w="1019"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Участн.</w:t>
            </w:r>
          </w:p>
        </w:tc>
        <w:tc>
          <w:tcPr>
            <w:tcW w:w="1073" w:type="dxa"/>
          </w:tcPr>
          <w:p w:rsidR="005D484A" w:rsidRPr="00564802" w:rsidRDefault="005D484A" w:rsidP="0001262D">
            <w:pPr>
              <w:rPr>
                <w:rFonts w:ascii="Times New Roman" w:hAnsi="Times New Roman" w:cs="Times New Roman"/>
                <w:szCs w:val="28"/>
              </w:rPr>
            </w:pPr>
            <w:r w:rsidRPr="00564802">
              <w:rPr>
                <w:rFonts w:ascii="Times New Roman" w:hAnsi="Times New Roman" w:cs="Times New Roman"/>
                <w:szCs w:val="28"/>
              </w:rPr>
              <w:t>Призер.</w:t>
            </w:r>
          </w:p>
        </w:tc>
      </w:tr>
      <w:tr w:rsidR="005D484A" w:rsidRPr="00564802" w:rsidTr="005D484A">
        <w:tc>
          <w:tcPr>
            <w:tcW w:w="1147" w:type="dxa"/>
          </w:tcPr>
          <w:p w:rsidR="005D484A" w:rsidRPr="00564802" w:rsidRDefault="00EB7C5A" w:rsidP="0001262D">
            <w:pPr>
              <w:rPr>
                <w:rFonts w:ascii="Times New Roman" w:hAnsi="Times New Roman" w:cs="Times New Roman"/>
                <w:sz w:val="24"/>
                <w:szCs w:val="28"/>
              </w:rPr>
            </w:pPr>
            <w:r w:rsidRPr="00564802">
              <w:rPr>
                <w:rFonts w:ascii="Times New Roman" w:hAnsi="Times New Roman" w:cs="Times New Roman"/>
                <w:sz w:val="24"/>
                <w:szCs w:val="28"/>
              </w:rPr>
              <w:t>2015-16</w:t>
            </w:r>
          </w:p>
        </w:tc>
        <w:tc>
          <w:tcPr>
            <w:tcW w:w="555" w:type="dxa"/>
          </w:tcPr>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2</w:t>
            </w:r>
          </w:p>
        </w:tc>
        <w:tc>
          <w:tcPr>
            <w:tcW w:w="1150" w:type="dxa"/>
          </w:tcPr>
          <w:p w:rsidR="005D484A" w:rsidRPr="00564802" w:rsidRDefault="0006007B" w:rsidP="0001262D">
            <w:pPr>
              <w:jc w:val="center"/>
              <w:rPr>
                <w:rFonts w:ascii="Times New Roman" w:hAnsi="Times New Roman" w:cs="Times New Roman"/>
                <w:sz w:val="24"/>
                <w:szCs w:val="28"/>
              </w:rPr>
            </w:pPr>
            <w:r>
              <w:rPr>
                <w:rFonts w:ascii="Times New Roman" w:hAnsi="Times New Roman" w:cs="Times New Roman"/>
                <w:sz w:val="24"/>
                <w:szCs w:val="28"/>
              </w:rPr>
              <w:t>14</w:t>
            </w:r>
          </w:p>
        </w:tc>
        <w:tc>
          <w:tcPr>
            <w:tcW w:w="1073" w:type="dxa"/>
          </w:tcPr>
          <w:p w:rsidR="005D484A" w:rsidRPr="00564802" w:rsidRDefault="0006007B" w:rsidP="0001262D">
            <w:pPr>
              <w:jc w:val="center"/>
              <w:rPr>
                <w:rFonts w:ascii="Times New Roman" w:hAnsi="Times New Roman" w:cs="Times New Roman"/>
                <w:sz w:val="24"/>
                <w:szCs w:val="28"/>
              </w:rPr>
            </w:pPr>
            <w:r>
              <w:rPr>
                <w:rFonts w:ascii="Times New Roman" w:hAnsi="Times New Roman" w:cs="Times New Roman"/>
                <w:sz w:val="24"/>
                <w:szCs w:val="28"/>
              </w:rPr>
              <w:t>3</w:t>
            </w:r>
          </w:p>
        </w:tc>
        <w:tc>
          <w:tcPr>
            <w:tcW w:w="915" w:type="dxa"/>
          </w:tcPr>
          <w:p w:rsidR="005D484A" w:rsidRPr="00564802" w:rsidRDefault="000318EA" w:rsidP="0001262D">
            <w:pPr>
              <w:jc w:val="center"/>
              <w:rPr>
                <w:rFonts w:ascii="Times New Roman" w:hAnsi="Times New Roman" w:cs="Times New Roman"/>
                <w:sz w:val="24"/>
                <w:szCs w:val="28"/>
              </w:rPr>
            </w:pPr>
            <w:r w:rsidRPr="00564802">
              <w:rPr>
                <w:rFonts w:ascii="Times New Roman" w:hAnsi="Times New Roman" w:cs="Times New Roman"/>
                <w:sz w:val="24"/>
                <w:szCs w:val="28"/>
              </w:rPr>
              <w:t>9</w:t>
            </w:r>
          </w:p>
        </w:tc>
        <w:tc>
          <w:tcPr>
            <w:tcW w:w="1073" w:type="dxa"/>
          </w:tcPr>
          <w:p w:rsidR="005D484A" w:rsidRPr="00564802" w:rsidRDefault="000318EA" w:rsidP="0001262D">
            <w:pPr>
              <w:jc w:val="center"/>
              <w:rPr>
                <w:rFonts w:ascii="Times New Roman" w:hAnsi="Times New Roman" w:cs="Times New Roman"/>
                <w:sz w:val="24"/>
                <w:szCs w:val="28"/>
              </w:rPr>
            </w:pPr>
            <w:r w:rsidRPr="00564802">
              <w:rPr>
                <w:rFonts w:ascii="Times New Roman" w:hAnsi="Times New Roman" w:cs="Times New Roman"/>
                <w:sz w:val="24"/>
                <w:szCs w:val="28"/>
              </w:rPr>
              <w:t>3</w:t>
            </w:r>
          </w:p>
        </w:tc>
        <w:tc>
          <w:tcPr>
            <w:tcW w:w="915" w:type="dxa"/>
          </w:tcPr>
          <w:p w:rsidR="005D484A" w:rsidRPr="00564802" w:rsidRDefault="005D484A" w:rsidP="0001262D">
            <w:pPr>
              <w:jc w:val="center"/>
              <w:rPr>
                <w:rFonts w:ascii="Times New Roman" w:hAnsi="Times New Roman" w:cs="Times New Roman"/>
                <w:sz w:val="24"/>
                <w:szCs w:val="28"/>
              </w:rPr>
            </w:pPr>
          </w:p>
        </w:tc>
        <w:tc>
          <w:tcPr>
            <w:tcW w:w="969" w:type="dxa"/>
          </w:tcPr>
          <w:p w:rsidR="005D484A" w:rsidRPr="00564802" w:rsidRDefault="005D484A" w:rsidP="0001262D">
            <w:pPr>
              <w:jc w:val="center"/>
              <w:rPr>
                <w:rFonts w:ascii="Times New Roman" w:hAnsi="Times New Roman" w:cs="Times New Roman"/>
                <w:sz w:val="24"/>
                <w:szCs w:val="28"/>
              </w:rPr>
            </w:pPr>
          </w:p>
        </w:tc>
        <w:tc>
          <w:tcPr>
            <w:tcW w:w="1019" w:type="dxa"/>
          </w:tcPr>
          <w:p w:rsidR="005D484A" w:rsidRPr="00564802" w:rsidRDefault="005D484A" w:rsidP="0001262D">
            <w:pPr>
              <w:jc w:val="center"/>
              <w:rPr>
                <w:rFonts w:ascii="Times New Roman" w:hAnsi="Times New Roman" w:cs="Times New Roman"/>
                <w:sz w:val="24"/>
                <w:szCs w:val="28"/>
              </w:rPr>
            </w:pPr>
          </w:p>
        </w:tc>
        <w:tc>
          <w:tcPr>
            <w:tcW w:w="1073" w:type="dxa"/>
          </w:tcPr>
          <w:p w:rsidR="005D484A" w:rsidRPr="00564802" w:rsidRDefault="005D484A" w:rsidP="0001262D">
            <w:pPr>
              <w:jc w:val="center"/>
              <w:rPr>
                <w:rFonts w:ascii="Times New Roman" w:hAnsi="Times New Roman" w:cs="Times New Roman"/>
                <w:sz w:val="24"/>
                <w:szCs w:val="28"/>
              </w:rPr>
            </w:pPr>
          </w:p>
        </w:tc>
      </w:tr>
      <w:tr w:rsidR="005D484A" w:rsidRPr="00564802" w:rsidTr="001A6458">
        <w:tc>
          <w:tcPr>
            <w:tcW w:w="1147" w:type="dxa"/>
            <w:vAlign w:val="center"/>
          </w:tcPr>
          <w:p w:rsidR="005D484A" w:rsidRPr="00564802" w:rsidRDefault="00EB7C5A" w:rsidP="00EB7C5A">
            <w:pPr>
              <w:jc w:val="center"/>
              <w:rPr>
                <w:rFonts w:ascii="Times New Roman" w:hAnsi="Times New Roman" w:cs="Times New Roman"/>
                <w:sz w:val="24"/>
                <w:szCs w:val="28"/>
              </w:rPr>
            </w:pPr>
            <w:r w:rsidRPr="00564802">
              <w:rPr>
                <w:rFonts w:ascii="Times New Roman" w:hAnsi="Times New Roman" w:cs="Times New Roman"/>
                <w:sz w:val="24"/>
                <w:szCs w:val="28"/>
              </w:rPr>
              <w:t>2016-17</w:t>
            </w:r>
          </w:p>
          <w:p w:rsidR="005D484A" w:rsidRPr="00564802" w:rsidRDefault="005D484A" w:rsidP="00EB7C5A">
            <w:pPr>
              <w:jc w:val="center"/>
              <w:rPr>
                <w:rFonts w:ascii="Times New Roman" w:hAnsi="Times New Roman" w:cs="Times New Roman"/>
                <w:sz w:val="24"/>
                <w:szCs w:val="28"/>
              </w:rPr>
            </w:pPr>
          </w:p>
        </w:tc>
        <w:tc>
          <w:tcPr>
            <w:tcW w:w="555" w:type="dxa"/>
            <w:vAlign w:val="center"/>
          </w:tcPr>
          <w:p w:rsidR="005D484A" w:rsidRPr="00564802" w:rsidRDefault="005D484A" w:rsidP="001A6458">
            <w:pPr>
              <w:jc w:val="center"/>
              <w:rPr>
                <w:rFonts w:ascii="Times New Roman" w:hAnsi="Times New Roman" w:cs="Times New Roman"/>
                <w:sz w:val="24"/>
                <w:szCs w:val="28"/>
              </w:rPr>
            </w:pPr>
            <w:r w:rsidRPr="00564802">
              <w:rPr>
                <w:rFonts w:ascii="Times New Roman" w:hAnsi="Times New Roman" w:cs="Times New Roman"/>
                <w:sz w:val="24"/>
                <w:szCs w:val="28"/>
              </w:rPr>
              <w:t>3</w:t>
            </w:r>
          </w:p>
        </w:tc>
        <w:tc>
          <w:tcPr>
            <w:tcW w:w="1150" w:type="dxa"/>
            <w:vAlign w:val="center"/>
          </w:tcPr>
          <w:p w:rsidR="005D484A" w:rsidRPr="00564802" w:rsidRDefault="000318EA" w:rsidP="001A6458">
            <w:pPr>
              <w:jc w:val="center"/>
              <w:rPr>
                <w:rFonts w:ascii="Times New Roman" w:hAnsi="Times New Roman" w:cs="Times New Roman"/>
                <w:sz w:val="24"/>
                <w:szCs w:val="28"/>
              </w:rPr>
            </w:pPr>
            <w:r w:rsidRPr="00564802">
              <w:rPr>
                <w:rFonts w:ascii="Times New Roman" w:hAnsi="Times New Roman" w:cs="Times New Roman"/>
                <w:sz w:val="24"/>
                <w:szCs w:val="28"/>
              </w:rPr>
              <w:t>13</w:t>
            </w:r>
          </w:p>
        </w:tc>
        <w:tc>
          <w:tcPr>
            <w:tcW w:w="1073" w:type="dxa"/>
            <w:vAlign w:val="center"/>
          </w:tcPr>
          <w:p w:rsidR="005D484A" w:rsidRPr="00564802" w:rsidRDefault="000318EA" w:rsidP="001A6458">
            <w:pPr>
              <w:jc w:val="center"/>
              <w:rPr>
                <w:rFonts w:ascii="Times New Roman" w:hAnsi="Times New Roman" w:cs="Times New Roman"/>
                <w:sz w:val="24"/>
                <w:szCs w:val="28"/>
              </w:rPr>
            </w:pPr>
            <w:r w:rsidRPr="00564802">
              <w:rPr>
                <w:rFonts w:ascii="Times New Roman" w:hAnsi="Times New Roman" w:cs="Times New Roman"/>
                <w:sz w:val="24"/>
                <w:szCs w:val="28"/>
              </w:rPr>
              <w:t>3</w:t>
            </w:r>
          </w:p>
        </w:tc>
        <w:tc>
          <w:tcPr>
            <w:tcW w:w="915" w:type="dxa"/>
            <w:vAlign w:val="center"/>
          </w:tcPr>
          <w:p w:rsidR="005D484A" w:rsidRPr="00564802" w:rsidRDefault="000318EA" w:rsidP="001A6458">
            <w:pPr>
              <w:jc w:val="center"/>
              <w:rPr>
                <w:rFonts w:ascii="Times New Roman" w:hAnsi="Times New Roman" w:cs="Times New Roman"/>
                <w:sz w:val="24"/>
                <w:szCs w:val="28"/>
              </w:rPr>
            </w:pPr>
            <w:r w:rsidRPr="00564802">
              <w:rPr>
                <w:rFonts w:ascii="Times New Roman" w:hAnsi="Times New Roman" w:cs="Times New Roman"/>
                <w:sz w:val="24"/>
                <w:szCs w:val="28"/>
              </w:rPr>
              <w:t>7</w:t>
            </w:r>
          </w:p>
        </w:tc>
        <w:tc>
          <w:tcPr>
            <w:tcW w:w="1073" w:type="dxa"/>
            <w:vAlign w:val="center"/>
          </w:tcPr>
          <w:p w:rsidR="005D484A" w:rsidRPr="00564802" w:rsidRDefault="000318EA" w:rsidP="001A6458">
            <w:pPr>
              <w:jc w:val="center"/>
              <w:rPr>
                <w:rFonts w:ascii="Times New Roman" w:hAnsi="Times New Roman" w:cs="Times New Roman"/>
                <w:sz w:val="24"/>
                <w:szCs w:val="28"/>
              </w:rPr>
            </w:pPr>
            <w:r w:rsidRPr="00564802">
              <w:rPr>
                <w:rFonts w:ascii="Times New Roman" w:hAnsi="Times New Roman" w:cs="Times New Roman"/>
                <w:sz w:val="24"/>
                <w:szCs w:val="28"/>
              </w:rPr>
              <w:t>2</w:t>
            </w:r>
          </w:p>
        </w:tc>
        <w:tc>
          <w:tcPr>
            <w:tcW w:w="915" w:type="dxa"/>
            <w:vAlign w:val="center"/>
          </w:tcPr>
          <w:p w:rsidR="005D484A" w:rsidRPr="00564802" w:rsidRDefault="000318EA" w:rsidP="001A6458">
            <w:pPr>
              <w:jc w:val="center"/>
              <w:rPr>
                <w:rFonts w:ascii="Times New Roman" w:hAnsi="Times New Roman" w:cs="Times New Roman"/>
                <w:sz w:val="24"/>
                <w:szCs w:val="28"/>
              </w:rPr>
            </w:pPr>
            <w:r w:rsidRPr="00564802">
              <w:rPr>
                <w:rFonts w:ascii="Times New Roman" w:hAnsi="Times New Roman" w:cs="Times New Roman"/>
                <w:sz w:val="24"/>
                <w:szCs w:val="28"/>
              </w:rPr>
              <w:t>8</w:t>
            </w:r>
          </w:p>
        </w:tc>
        <w:tc>
          <w:tcPr>
            <w:tcW w:w="969" w:type="dxa"/>
            <w:vAlign w:val="center"/>
          </w:tcPr>
          <w:p w:rsidR="005D484A" w:rsidRPr="00564802" w:rsidRDefault="005D484A" w:rsidP="001A6458">
            <w:pPr>
              <w:jc w:val="center"/>
              <w:rPr>
                <w:rFonts w:ascii="Times New Roman" w:hAnsi="Times New Roman" w:cs="Times New Roman"/>
                <w:sz w:val="24"/>
                <w:szCs w:val="28"/>
              </w:rPr>
            </w:pPr>
            <w:r w:rsidRPr="00564802">
              <w:rPr>
                <w:rFonts w:ascii="Times New Roman" w:hAnsi="Times New Roman" w:cs="Times New Roman"/>
                <w:sz w:val="24"/>
                <w:szCs w:val="28"/>
              </w:rPr>
              <w:t>3</w:t>
            </w:r>
          </w:p>
        </w:tc>
        <w:tc>
          <w:tcPr>
            <w:tcW w:w="1019" w:type="dxa"/>
            <w:vAlign w:val="center"/>
          </w:tcPr>
          <w:p w:rsidR="005D484A" w:rsidRPr="00564802" w:rsidRDefault="005D484A" w:rsidP="001A6458">
            <w:pPr>
              <w:jc w:val="center"/>
              <w:rPr>
                <w:rFonts w:ascii="Times New Roman" w:hAnsi="Times New Roman" w:cs="Times New Roman"/>
                <w:sz w:val="24"/>
                <w:szCs w:val="28"/>
              </w:rPr>
            </w:pPr>
            <w:r w:rsidRPr="00564802">
              <w:rPr>
                <w:rFonts w:ascii="Times New Roman" w:hAnsi="Times New Roman" w:cs="Times New Roman"/>
                <w:sz w:val="24"/>
                <w:szCs w:val="28"/>
              </w:rPr>
              <w:t>2</w:t>
            </w:r>
            <w:r w:rsidR="000318EA" w:rsidRPr="00564802">
              <w:rPr>
                <w:rFonts w:ascii="Times New Roman" w:hAnsi="Times New Roman" w:cs="Times New Roman"/>
                <w:sz w:val="24"/>
                <w:szCs w:val="28"/>
              </w:rPr>
              <w:t>3</w:t>
            </w:r>
          </w:p>
        </w:tc>
        <w:tc>
          <w:tcPr>
            <w:tcW w:w="1073" w:type="dxa"/>
          </w:tcPr>
          <w:p w:rsidR="005D484A" w:rsidRPr="00564802" w:rsidRDefault="000A5F1B" w:rsidP="001A6458">
            <w:pPr>
              <w:jc w:val="center"/>
              <w:rPr>
                <w:rFonts w:ascii="Times New Roman" w:hAnsi="Times New Roman" w:cs="Times New Roman"/>
                <w:sz w:val="24"/>
                <w:szCs w:val="28"/>
              </w:rPr>
            </w:pPr>
            <w:r w:rsidRPr="00564802">
              <w:rPr>
                <w:rFonts w:ascii="Times New Roman" w:hAnsi="Times New Roman" w:cs="Times New Roman"/>
                <w:sz w:val="24"/>
                <w:szCs w:val="28"/>
              </w:rPr>
              <w:t>7высокий, 15 базовый</w:t>
            </w:r>
            <w:r w:rsidR="005D484A" w:rsidRPr="00564802">
              <w:rPr>
                <w:rFonts w:ascii="Times New Roman" w:hAnsi="Times New Roman" w:cs="Times New Roman"/>
                <w:sz w:val="24"/>
                <w:szCs w:val="28"/>
              </w:rPr>
              <w:t xml:space="preserve">уровень </w:t>
            </w:r>
            <w:r w:rsidR="001A6458" w:rsidRPr="00564802">
              <w:rPr>
                <w:rFonts w:ascii="Times New Roman" w:hAnsi="Times New Roman" w:cs="Times New Roman"/>
                <w:sz w:val="24"/>
                <w:szCs w:val="28"/>
              </w:rPr>
              <w:t xml:space="preserve">Ком. </w:t>
            </w:r>
            <w:r w:rsidR="005D484A" w:rsidRPr="00564802">
              <w:rPr>
                <w:rFonts w:ascii="Times New Roman" w:hAnsi="Times New Roman" w:cs="Times New Roman"/>
                <w:sz w:val="24"/>
                <w:szCs w:val="28"/>
              </w:rPr>
              <w:t>УУД</w:t>
            </w:r>
          </w:p>
        </w:tc>
      </w:tr>
      <w:tr w:rsidR="005D484A" w:rsidRPr="00564802" w:rsidTr="005D484A">
        <w:tc>
          <w:tcPr>
            <w:tcW w:w="1147" w:type="dxa"/>
          </w:tcPr>
          <w:p w:rsidR="005D484A" w:rsidRPr="00564802" w:rsidRDefault="00EB7C5A" w:rsidP="00E111CD">
            <w:pPr>
              <w:rPr>
                <w:rFonts w:ascii="Times New Roman" w:hAnsi="Times New Roman" w:cs="Times New Roman"/>
                <w:sz w:val="24"/>
                <w:szCs w:val="28"/>
              </w:rPr>
            </w:pPr>
            <w:r w:rsidRPr="00564802">
              <w:rPr>
                <w:rFonts w:ascii="Times New Roman" w:hAnsi="Times New Roman" w:cs="Times New Roman"/>
                <w:sz w:val="24"/>
                <w:szCs w:val="28"/>
              </w:rPr>
              <w:t>2017-1</w:t>
            </w:r>
            <w:r w:rsidR="00E111CD">
              <w:rPr>
                <w:rFonts w:ascii="Times New Roman" w:hAnsi="Times New Roman" w:cs="Times New Roman"/>
                <w:sz w:val="24"/>
                <w:szCs w:val="28"/>
              </w:rPr>
              <w:t>8</w:t>
            </w:r>
          </w:p>
        </w:tc>
        <w:tc>
          <w:tcPr>
            <w:tcW w:w="555" w:type="dxa"/>
          </w:tcPr>
          <w:p w:rsidR="005D484A" w:rsidRPr="00564802" w:rsidRDefault="005D484A" w:rsidP="0001262D">
            <w:pPr>
              <w:jc w:val="center"/>
              <w:rPr>
                <w:rFonts w:ascii="Times New Roman" w:hAnsi="Times New Roman" w:cs="Times New Roman"/>
                <w:sz w:val="24"/>
                <w:szCs w:val="28"/>
              </w:rPr>
            </w:pPr>
            <w:r w:rsidRPr="00564802">
              <w:rPr>
                <w:rFonts w:ascii="Times New Roman" w:hAnsi="Times New Roman" w:cs="Times New Roman"/>
                <w:sz w:val="24"/>
                <w:szCs w:val="28"/>
              </w:rPr>
              <w:t>4</w:t>
            </w:r>
          </w:p>
        </w:tc>
        <w:tc>
          <w:tcPr>
            <w:tcW w:w="1150" w:type="dxa"/>
          </w:tcPr>
          <w:p w:rsidR="005D484A" w:rsidRPr="00564802" w:rsidRDefault="005D484A" w:rsidP="0001262D">
            <w:pPr>
              <w:jc w:val="center"/>
              <w:rPr>
                <w:rFonts w:ascii="Times New Roman" w:hAnsi="Times New Roman" w:cs="Times New Roman"/>
                <w:sz w:val="24"/>
                <w:szCs w:val="28"/>
              </w:rPr>
            </w:pPr>
          </w:p>
        </w:tc>
        <w:tc>
          <w:tcPr>
            <w:tcW w:w="1073" w:type="dxa"/>
          </w:tcPr>
          <w:p w:rsidR="005D484A" w:rsidRPr="00564802" w:rsidRDefault="005D484A" w:rsidP="0001262D">
            <w:pPr>
              <w:jc w:val="center"/>
              <w:rPr>
                <w:rFonts w:ascii="Times New Roman" w:hAnsi="Times New Roman" w:cs="Times New Roman"/>
                <w:sz w:val="24"/>
                <w:szCs w:val="28"/>
              </w:rPr>
            </w:pPr>
          </w:p>
        </w:tc>
        <w:tc>
          <w:tcPr>
            <w:tcW w:w="915" w:type="dxa"/>
          </w:tcPr>
          <w:p w:rsidR="005D484A" w:rsidRPr="00564802" w:rsidRDefault="005D484A" w:rsidP="000318EA">
            <w:pPr>
              <w:jc w:val="center"/>
              <w:rPr>
                <w:rFonts w:ascii="Times New Roman" w:hAnsi="Times New Roman" w:cs="Times New Roman"/>
                <w:sz w:val="24"/>
                <w:szCs w:val="28"/>
              </w:rPr>
            </w:pPr>
            <w:r w:rsidRPr="00564802">
              <w:rPr>
                <w:rFonts w:ascii="Times New Roman" w:hAnsi="Times New Roman" w:cs="Times New Roman"/>
                <w:sz w:val="24"/>
                <w:szCs w:val="28"/>
              </w:rPr>
              <w:t>1</w:t>
            </w:r>
            <w:r w:rsidR="000318EA" w:rsidRPr="00564802">
              <w:rPr>
                <w:rFonts w:ascii="Times New Roman" w:hAnsi="Times New Roman" w:cs="Times New Roman"/>
                <w:sz w:val="24"/>
                <w:szCs w:val="28"/>
              </w:rPr>
              <w:t>0</w:t>
            </w:r>
          </w:p>
        </w:tc>
        <w:tc>
          <w:tcPr>
            <w:tcW w:w="1073" w:type="dxa"/>
          </w:tcPr>
          <w:p w:rsidR="005D484A" w:rsidRPr="00564802" w:rsidRDefault="00AD6BD8" w:rsidP="000318EA">
            <w:pPr>
              <w:jc w:val="center"/>
              <w:rPr>
                <w:rFonts w:ascii="Times New Roman" w:hAnsi="Times New Roman" w:cs="Times New Roman"/>
                <w:sz w:val="24"/>
                <w:szCs w:val="28"/>
              </w:rPr>
            </w:pPr>
            <w:r>
              <w:rPr>
                <w:rFonts w:ascii="Times New Roman" w:hAnsi="Times New Roman" w:cs="Times New Roman"/>
                <w:sz w:val="24"/>
                <w:szCs w:val="28"/>
              </w:rPr>
              <w:t>1</w:t>
            </w:r>
          </w:p>
        </w:tc>
        <w:tc>
          <w:tcPr>
            <w:tcW w:w="1884" w:type="dxa"/>
            <w:gridSpan w:val="2"/>
          </w:tcPr>
          <w:p w:rsidR="005D484A" w:rsidRPr="00564802" w:rsidRDefault="005D484A" w:rsidP="0001262D">
            <w:pPr>
              <w:jc w:val="center"/>
              <w:rPr>
                <w:rFonts w:ascii="Times New Roman" w:hAnsi="Times New Roman" w:cs="Times New Roman"/>
                <w:sz w:val="24"/>
                <w:szCs w:val="28"/>
              </w:rPr>
            </w:pPr>
          </w:p>
        </w:tc>
        <w:tc>
          <w:tcPr>
            <w:tcW w:w="2092" w:type="dxa"/>
            <w:gridSpan w:val="2"/>
          </w:tcPr>
          <w:p w:rsidR="005D484A" w:rsidRPr="00564802" w:rsidRDefault="005D484A" w:rsidP="0001262D">
            <w:pPr>
              <w:jc w:val="center"/>
              <w:rPr>
                <w:rFonts w:ascii="Times New Roman" w:hAnsi="Times New Roman" w:cs="Times New Roman"/>
                <w:sz w:val="24"/>
                <w:szCs w:val="28"/>
              </w:rPr>
            </w:pPr>
          </w:p>
        </w:tc>
      </w:tr>
    </w:tbl>
    <w:p w:rsidR="005D484A" w:rsidRPr="00564802" w:rsidRDefault="005D484A" w:rsidP="005D484A">
      <w:pPr>
        <w:shd w:val="clear" w:color="auto" w:fill="FFFFFF"/>
        <w:spacing w:after="0" w:line="240" w:lineRule="auto"/>
        <w:outlineLvl w:val="0"/>
        <w:rPr>
          <w:rFonts w:ascii="Times New Roman" w:eastAsia="Times New Roman" w:hAnsi="Times New Roman" w:cs="Times New Roman"/>
          <w:b/>
          <w:bCs/>
          <w:color w:val="183741"/>
          <w:kern w:val="36"/>
          <w:sz w:val="24"/>
          <w:szCs w:val="24"/>
        </w:rPr>
      </w:pPr>
    </w:p>
    <w:p w:rsidR="005D484A" w:rsidRDefault="005D484A" w:rsidP="005D484A">
      <w:pPr>
        <w:spacing w:after="0" w:line="240" w:lineRule="auto"/>
        <w:jc w:val="both"/>
        <w:rPr>
          <w:rFonts w:ascii="Times New Roman" w:hAnsi="Times New Roman" w:cs="Times New Roman"/>
          <w:sz w:val="28"/>
          <w:szCs w:val="28"/>
          <w:u w:val="single"/>
        </w:rPr>
      </w:pPr>
    </w:p>
    <w:p w:rsidR="00AE05ED" w:rsidRDefault="00AE05ED" w:rsidP="001A674D">
      <w:pPr>
        <w:spacing w:after="0" w:line="240" w:lineRule="auto"/>
        <w:jc w:val="center"/>
        <w:rPr>
          <w:rFonts w:ascii="Times New Roman" w:hAnsi="Times New Roman" w:cs="Times New Roman"/>
          <w:sz w:val="28"/>
          <w:szCs w:val="28"/>
        </w:rPr>
      </w:pPr>
    </w:p>
    <w:p w:rsidR="00AE05ED" w:rsidRDefault="00AE05ED" w:rsidP="001A674D">
      <w:pPr>
        <w:spacing w:after="0" w:line="240" w:lineRule="auto"/>
        <w:jc w:val="center"/>
        <w:rPr>
          <w:rFonts w:ascii="Times New Roman" w:hAnsi="Times New Roman" w:cs="Times New Roman"/>
          <w:sz w:val="28"/>
          <w:szCs w:val="28"/>
        </w:rPr>
      </w:pPr>
    </w:p>
    <w:p w:rsidR="00AE05ED" w:rsidRDefault="00AE05ED" w:rsidP="001A674D">
      <w:pPr>
        <w:spacing w:after="0" w:line="240" w:lineRule="auto"/>
        <w:jc w:val="center"/>
        <w:rPr>
          <w:rFonts w:ascii="Times New Roman" w:hAnsi="Times New Roman" w:cs="Times New Roman"/>
          <w:sz w:val="28"/>
          <w:szCs w:val="28"/>
        </w:rPr>
      </w:pPr>
    </w:p>
    <w:p w:rsidR="00AE05ED" w:rsidRDefault="00AE05ED" w:rsidP="001A674D">
      <w:pPr>
        <w:spacing w:after="0" w:line="240" w:lineRule="auto"/>
        <w:jc w:val="center"/>
        <w:rPr>
          <w:rFonts w:ascii="Times New Roman" w:hAnsi="Times New Roman" w:cs="Times New Roman"/>
          <w:sz w:val="28"/>
          <w:szCs w:val="28"/>
        </w:rPr>
      </w:pPr>
    </w:p>
    <w:p w:rsidR="005D484A" w:rsidRDefault="005D484A" w:rsidP="001A674D">
      <w:pPr>
        <w:spacing w:after="0" w:line="240" w:lineRule="auto"/>
        <w:jc w:val="center"/>
        <w:rPr>
          <w:rFonts w:ascii="Times New Roman" w:hAnsi="Times New Roman" w:cs="Times New Roman"/>
          <w:sz w:val="28"/>
          <w:szCs w:val="28"/>
        </w:rPr>
      </w:pPr>
      <w:r w:rsidRPr="0062511B">
        <w:rPr>
          <w:rFonts w:ascii="Times New Roman" w:hAnsi="Times New Roman" w:cs="Times New Roman"/>
          <w:sz w:val="28"/>
          <w:szCs w:val="28"/>
        </w:rPr>
        <w:t>Литература</w:t>
      </w:r>
    </w:p>
    <w:p w:rsidR="005D484A" w:rsidRDefault="005D484A" w:rsidP="001A674D">
      <w:pPr>
        <w:shd w:val="clear" w:color="auto" w:fill="FFFFFF"/>
        <w:spacing w:after="0" w:line="240" w:lineRule="auto"/>
        <w:jc w:val="both"/>
        <w:outlineLvl w:val="0"/>
        <w:rPr>
          <w:rFonts w:eastAsia="Times New Roman" w:cs="Times New Roman"/>
          <w:b/>
          <w:bCs/>
          <w:color w:val="183741"/>
          <w:kern w:val="36"/>
          <w:sz w:val="24"/>
          <w:szCs w:val="24"/>
        </w:rPr>
      </w:pPr>
    </w:p>
    <w:p w:rsidR="005D484A" w:rsidRPr="005D484A" w:rsidRDefault="005D484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32"/>
          <w:szCs w:val="24"/>
        </w:rPr>
      </w:pPr>
      <w:r w:rsidRPr="005D484A">
        <w:rPr>
          <w:rFonts w:ascii="Times New Roman" w:eastAsia="Times New Roman" w:hAnsi="Times New Roman" w:cs="Times New Roman"/>
          <w:bCs/>
          <w:kern w:val="36"/>
          <w:sz w:val="28"/>
          <w:szCs w:val="24"/>
        </w:rPr>
        <w:t>Агафонова</w:t>
      </w:r>
      <w:r w:rsidRPr="005D484A">
        <w:rPr>
          <w:rFonts w:ascii="Times New Roman" w:eastAsia="Times New Roman" w:hAnsi="Times New Roman" w:cs="Times New Roman"/>
          <w:kern w:val="36"/>
          <w:sz w:val="28"/>
          <w:szCs w:val="24"/>
        </w:rPr>
        <w:t> И.Н. Развитие коммуникативной компетентности учащихся //Управление начальной школой. - 2009. - № 2.</w:t>
      </w:r>
    </w:p>
    <w:p w:rsidR="005D484A" w:rsidRPr="005D484A" w:rsidRDefault="005D484A" w:rsidP="001A674D">
      <w:pPr>
        <w:pStyle w:val="a3"/>
        <w:numPr>
          <w:ilvl w:val="0"/>
          <w:numId w:val="13"/>
        </w:numPr>
        <w:shd w:val="clear" w:color="auto" w:fill="FFFFFF"/>
        <w:spacing w:after="375" w:line="240" w:lineRule="auto"/>
        <w:jc w:val="both"/>
        <w:outlineLvl w:val="0"/>
        <w:rPr>
          <w:rFonts w:ascii="Times New Roman" w:eastAsia="Times New Roman" w:hAnsi="Times New Roman" w:cs="Times New Roman"/>
          <w:kern w:val="36"/>
          <w:sz w:val="28"/>
          <w:szCs w:val="24"/>
        </w:rPr>
      </w:pPr>
      <w:r w:rsidRPr="005D484A">
        <w:rPr>
          <w:rFonts w:ascii="Times New Roman" w:eastAsia="Times New Roman" w:hAnsi="Times New Roman" w:cs="Times New Roman"/>
          <w:kern w:val="36"/>
          <w:sz w:val="28"/>
          <w:szCs w:val="24"/>
        </w:rPr>
        <w:t>Амонашвили Ш.А. Размышления о гуманной педагогике.- М., 1996.</w:t>
      </w:r>
    </w:p>
    <w:p w:rsidR="005D484A" w:rsidRPr="005D484A" w:rsidRDefault="005D484A" w:rsidP="001A674D">
      <w:pPr>
        <w:pStyle w:val="a3"/>
        <w:numPr>
          <w:ilvl w:val="0"/>
          <w:numId w:val="13"/>
        </w:numPr>
        <w:shd w:val="clear" w:color="auto" w:fill="FFFFFF"/>
        <w:spacing w:after="375" w:line="240" w:lineRule="auto"/>
        <w:jc w:val="both"/>
        <w:outlineLvl w:val="0"/>
        <w:rPr>
          <w:rFonts w:ascii="Times New Roman" w:eastAsia="Times New Roman" w:hAnsi="Times New Roman" w:cs="Times New Roman"/>
          <w:kern w:val="36"/>
          <w:sz w:val="28"/>
          <w:szCs w:val="24"/>
        </w:rPr>
      </w:pPr>
      <w:r w:rsidRPr="005D484A">
        <w:rPr>
          <w:rFonts w:ascii="Times New Roman" w:eastAsia="Times New Roman" w:hAnsi="Times New Roman" w:cs="Times New Roman"/>
          <w:kern w:val="36"/>
          <w:sz w:val="28"/>
          <w:szCs w:val="24"/>
        </w:rPr>
        <w:t>Горбунова Т.Н. Формирование коммуникативных умений и навыков учащихся начальной школы //http://festival.1september.ru/</w:t>
      </w:r>
    </w:p>
    <w:p w:rsidR="005D484A" w:rsidRPr="005D484A" w:rsidRDefault="005D484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32"/>
          <w:szCs w:val="24"/>
        </w:rPr>
      </w:pPr>
      <w:r w:rsidRPr="005D484A">
        <w:rPr>
          <w:rFonts w:ascii="Times New Roman" w:eastAsia="Times New Roman" w:hAnsi="Times New Roman" w:cs="Times New Roman"/>
          <w:kern w:val="36"/>
          <w:sz w:val="28"/>
          <w:szCs w:val="24"/>
        </w:rPr>
        <w:t>Гришанова И.А. Дидактическая концепция формирования коммуникативной успешности младших школьников: Автореферат диссертации. - Ижевск, 2010.</w:t>
      </w:r>
    </w:p>
    <w:p w:rsidR="005D484A" w:rsidRPr="005D484A" w:rsidRDefault="005D484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32"/>
          <w:szCs w:val="24"/>
        </w:rPr>
      </w:pPr>
      <w:r w:rsidRPr="005D484A">
        <w:rPr>
          <w:rFonts w:ascii="Times New Roman" w:hAnsi="Times New Roman" w:cs="Times New Roman"/>
          <w:sz w:val="28"/>
          <w:szCs w:val="24"/>
        </w:rPr>
        <w:t>Епишина Л.В. Педагогические аспекты развития коммуникативных свойств личности // Начальная школа - 2008. - №11</w:t>
      </w:r>
    </w:p>
    <w:p w:rsidR="005D484A" w:rsidRPr="005D484A" w:rsidRDefault="005D484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32"/>
          <w:szCs w:val="24"/>
        </w:rPr>
      </w:pPr>
      <w:r w:rsidRPr="005D484A">
        <w:rPr>
          <w:rFonts w:ascii="Times New Roman" w:hAnsi="Times New Roman" w:cs="Times New Roman"/>
          <w:sz w:val="28"/>
          <w:szCs w:val="24"/>
        </w:rPr>
        <w:t>Эльконин Д.Б., Давыдов В.В. Система развивающего обучения. - М., 1999.</w:t>
      </w:r>
    </w:p>
    <w:p w:rsidR="005D484A" w:rsidRPr="00EB7C5A" w:rsidRDefault="005D484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32"/>
          <w:szCs w:val="24"/>
        </w:rPr>
      </w:pPr>
      <w:r w:rsidRPr="005D484A">
        <w:rPr>
          <w:rFonts w:ascii="Times New Roman" w:hAnsi="Times New Roman" w:cs="Times New Roman"/>
          <w:sz w:val="28"/>
          <w:szCs w:val="24"/>
        </w:rPr>
        <w:t>Цукерман Г.А. Введение в школьную жизнь: Программа адаптации детей к школьной жизни - М.: Московский центр качества образования, 2010.</w:t>
      </w:r>
    </w:p>
    <w:p w:rsidR="00EB7C5A" w:rsidRPr="00EB7C5A" w:rsidRDefault="00EB7C5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40"/>
          <w:szCs w:val="24"/>
        </w:rPr>
      </w:pPr>
      <w:r w:rsidRPr="00EB7C5A">
        <w:rPr>
          <w:rFonts w:ascii="Roboto-Regular" w:hAnsi="Roboto-Regular"/>
          <w:sz w:val="28"/>
          <w:szCs w:val="24"/>
        </w:rPr>
        <w:t>Шустова Л.А. Методы и способы подготовки младших школьников к общению / Л.А. Шустова // Вопросы психологии. - 1990. - №2</w:t>
      </w:r>
    </w:p>
    <w:p w:rsidR="00EB7C5A" w:rsidRPr="00EB7C5A" w:rsidRDefault="00EB7C5A" w:rsidP="001A674D">
      <w:pPr>
        <w:pStyle w:val="a3"/>
        <w:numPr>
          <w:ilvl w:val="0"/>
          <w:numId w:val="13"/>
        </w:numPr>
        <w:shd w:val="clear" w:color="auto" w:fill="FFFFFF"/>
        <w:spacing w:after="0" w:line="240" w:lineRule="auto"/>
        <w:jc w:val="both"/>
        <w:outlineLvl w:val="0"/>
        <w:rPr>
          <w:rFonts w:ascii="Times New Roman" w:eastAsia="Times New Roman" w:hAnsi="Times New Roman" w:cs="Times New Roman"/>
          <w:kern w:val="36"/>
          <w:sz w:val="40"/>
          <w:szCs w:val="24"/>
        </w:rPr>
      </w:pPr>
      <w:r w:rsidRPr="00EB7C5A">
        <w:rPr>
          <w:rFonts w:ascii="Roboto-Regular" w:hAnsi="Roboto-Regular"/>
          <w:sz w:val="28"/>
          <w:szCs w:val="24"/>
        </w:rPr>
        <w:t>Кан-Калик А.В. Учителю о педагогическом общении: Книга для учителя. - М., 1987.</w:t>
      </w:r>
    </w:p>
    <w:p w:rsidR="00EB7C5A" w:rsidRPr="00EB7C5A" w:rsidRDefault="00EB7C5A" w:rsidP="001A674D">
      <w:pPr>
        <w:pStyle w:val="a3"/>
        <w:numPr>
          <w:ilvl w:val="0"/>
          <w:numId w:val="13"/>
        </w:numPr>
        <w:shd w:val="clear" w:color="auto" w:fill="FFFFFF"/>
        <w:spacing w:after="0" w:line="240" w:lineRule="auto"/>
        <w:ind w:left="567"/>
        <w:jc w:val="both"/>
        <w:outlineLvl w:val="0"/>
        <w:rPr>
          <w:rFonts w:ascii="Times New Roman" w:eastAsia="Times New Roman" w:hAnsi="Times New Roman" w:cs="Times New Roman"/>
          <w:kern w:val="36"/>
          <w:sz w:val="40"/>
          <w:szCs w:val="24"/>
        </w:rPr>
      </w:pPr>
      <w:r>
        <w:rPr>
          <w:sz w:val="28"/>
          <w:szCs w:val="24"/>
        </w:rPr>
        <w:t xml:space="preserve"> </w:t>
      </w:r>
      <w:r w:rsidRPr="00EB7C5A">
        <w:rPr>
          <w:rFonts w:ascii="Roboto-Regular" w:hAnsi="Roboto-Regular"/>
          <w:sz w:val="28"/>
          <w:szCs w:val="24"/>
        </w:rPr>
        <w:t>Макарова Н.Н. Коммуникативная игра в младших классах //Начальная школа. - 2008. - №7.</w:t>
      </w:r>
    </w:p>
    <w:p w:rsidR="00EB7C5A" w:rsidRPr="00EB7C5A" w:rsidRDefault="00EB7C5A" w:rsidP="001A674D">
      <w:pPr>
        <w:pStyle w:val="a3"/>
        <w:numPr>
          <w:ilvl w:val="0"/>
          <w:numId w:val="13"/>
        </w:numPr>
        <w:shd w:val="clear" w:color="auto" w:fill="FFFFFF"/>
        <w:spacing w:after="0" w:line="240" w:lineRule="auto"/>
        <w:ind w:left="567"/>
        <w:jc w:val="both"/>
        <w:outlineLvl w:val="0"/>
        <w:rPr>
          <w:rFonts w:ascii="Times New Roman" w:eastAsia="Times New Roman" w:hAnsi="Times New Roman" w:cs="Times New Roman"/>
          <w:kern w:val="36"/>
          <w:sz w:val="40"/>
          <w:szCs w:val="24"/>
        </w:rPr>
      </w:pPr>
      <w:r>
        <w:rPr>
          <w:sz w:val="28"/>
          <w:szCs w:val="24"/>
        </w:rPr>
        <w:t xml:space="preserve"> </w:t>
      </w:r>
      <w:r w:rsidRPr="00EB7C5A">
        <w:rPr>
          <w:rFonts w:ascii="Roboto-Regular" w:hAnsi="Roboto-Regular"/>
          <w:sz w:val="28"/>
          <w:szCs w:val="24"/>
        </w:rPr>
        <w:t>Михайлова И.М. Формирование коммуникативных умений младших школьников с использованием наглядности. - Псков, 2005.</w:t>
      </w:r>
    </w:p>
    <w:p w:rsidR="00367AC5" w:rsidRPr="005D484A" w:rsidRDefault="00367AC5" w:rsidP="00974888">
      <w:pPr>
        <w:spacing w:after="0" w:line="240" w:lineRule="auto"/>
        <w:ind w:firstLine="851"/>
        <w:jc w:val="center"/>
        <w:rPr>
          <w:rFonts w:ascii="Times New Roman" w:hAnsi="Times New Roman" w:cs="Times New Roman"/>
          <w:sz w:val="36"/>
          <w:szCs w:val="28"/>
        </w:rPr>
      </w:pPr>
    </w:p>
    <w:sectPr w:rsidR="00367AC5" w:rsidRPr="005D484A" w:rsidSect="00AF744C">
      <w:footerReference w:type="default" r:id="rId9"/>
      <w:headerReference w:type="first" r:id="rId10"/>
      <w:footerReference w:type="first" r:id="rId11"/>
      <w:pgSz w:w="11906" w:h="16838"/>
      <w:pgMar w:top="567" w:right="567"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91A" w:rsidRDefault="00E8191A" w:rsidP="00AE05ED">
      <w:pPr>
        <w:spacing w:after="0" w:line="240" w:lineRule="auto"/>
      </w:pPr>
      <w:r>
        <w:separator/>
      </w:r>
    </w:p>
  </w:endnote>
  <w:endnote w:type="continuationSeparator" w:id="1">
    <w:p w:rsidR="00E8191A" w:rsidRDefault="00E8191A" w:rsidP="00AE0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85302"/>
      <w:docPartObj>
        <w:docPartGallery w:val="Page Numbers (Bottom of Page)"/>
        <w:docPartUnique/>
      </w:docPartObj>
    </w:sdtPr>
    <w:sdtContent>
      <w:p w:rsidR="00AF744C" w:rsidRDefault="008F765F">
        <w:pPr>
          <w:pStyle w:val="aa"/>
          <w:jc w:val="right"/>
        </w:pPr>
        <w:fldSimple w:instr=" PAGE   \* MERGEFORMAT ">
          <w:r w:rsidR="008C4A96">
            <w:rPr>
              <w:noProof/>
            </w:rPr>
            <w:t>3</w:t>
          </w:r>
        </w:fldSimple>
      </w:p>
    </w:sdtContent>
  </w:sdt>
  <w:p w:rsidR="00AF744C" w:rsidRDefault="00AF744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C" w:rsidRDefault="00AF744C">
    <w:pPr>
      <w:pStyle w:val="aa"/>
      <w:jc w:val="right"/>
    </w:pPr>
  </w:p>
  <w:p w:rsidR="00AE05ED" w:rsidRDefault="00AE05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91A" w:rsidRDefault="00E8191A" w:rsidP="00AE05ED">
      <w:pPr>
        <w:spacing w:after="0" w:line="240" w:lineRule="auto"/>
      </w:pPr>
      <w:r>
        <w:separator/>
      </w:r>
    </w:p>
  </w:footnote>
  <w:footnote w:type="continuationSeparator" w:id="1">
    <w:p w:rsidR="00E8191A" w:rsidRDefault="00E8191A" w:rsidP="00AE0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C" w:rsidRDefault="00AF74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7C24"/>
    <w:multiLevelType w:val="hybridMultilevel"/>
    <w:tmpl w:val="EB8C07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81508"/>
    <w:multiLevelType w:val="hybridMultilevel"/>
    <w:tmpl w:val="44A01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85C7F"/>
    <w:multiLevelType w:val="hybridMultilevel"/>
    <w:tmpl w:val="6F1CF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EF79FA"/>
    <w:multiLevelType w:val="hybridMultilevel"/>
    <w:tmpl w:val="65C49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2445AF"/>
    <w:multiLevelType w:val="hybridMultilevel"/>
    <w:tmpl w:val="54B28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6FA153D"/>
    <w:multiLevelType w:val="hybridMultilevel"/>
    <w:tmpl w:val="FF54E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78178D"/>
    <w:multiLevelType w:val="hybridMultilevel"/>
    <w:tmpl w:val="2312BD1C"/>
    <w:lvl w:ilvl="0" w:tplc="7A1A97C4">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6442EE"/>
    <w:multiLevelType w:val="hybridMultilevel"/>
    <w:tmpl w:val="3FB8F372"/>
    <w:lvl w:ilvl="0" w:tplc="0950BBC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856B5D"/>
    <w:multiLevelType w:val="hybridMultilevel"/>
    <w:tmpl w:val="5BC4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0776C3"/>
    <w:multiLevelType w:val="hybridMultilevel"/>
    <w:tmpl w:val="3B045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532D4E"/>
    <w:multiLevelType w:val="hybridMultilevel"/>
    <w:tmpl w:val="79BCA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6F0239"/>
    <w:multiLevelType w:val="hybridMultilevel"/>
    <w:tmpl w:val="E2F8B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9EF3728"/>
    <w:multiLevelType w:val="hybridMultilevel"/>
    <w:tmpl w:val="B03C7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E94118"/>
    <w:multiLevelType w:val="hybridMultilevel"/>
    <w:tmpl w:val="12A22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415CE5"/>
    <w:multiLevelType w:val="hybridMultilevel"/>
    <w:tmpl w:val="951CD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7A69FE"/>
    <w:multiLevelType w:val="hybridMultilevel"/>
    <w:tmpl w:val="94D4F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CB56CD"/>
    <w:multiLevelType w:val="hybridMultilevel"/>
    <w:tmpl w:val="91ECB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5612A8"/>
    <w:multiLevelType w:val="hybridMultilevel"/>
    <w:tmpl w:val="CE52B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4"/>
  </w:num>
  <w:num w:numId="5">
    <w:abstractNumId w:val="9"/>
  </w:num>
  <w:num w:numId="6">
    <w:abstractNumId w:val="12"/>
  </w:num>
  <w:num w:numId="7">
    <w:abstractNumId w:val="3"/>
  </w:num>
  <w:num w:numId="8">
    <w:abstractNumId w:val="6"/>
  </w:num>
  <w:num w:numId="9">
    <w:abstractNumId w:val="15"/>
  </w:num>
  <w:num w:numId="10">
    <w:abstractNumId w:val="1"/>
  </w:num>
  <w:num w:numId="11">
    <w:abstractNumId w:val="11"/>
  </w:num>
  <w:num w:numId="12">
    <w:abstractNumId w:val="4"/>
  </w:num>
  <w:num w:numId="13">
    <w:abstractNumId w:val="7"/>
  </w:num>
  <w:num w:numId="14">
    <w:abstractNumId w:val="5"/>
  </w:num>
  <w:num w:numId="15">
    <w:abstractNumId w:val="16"/>
  </w:num>
  <w:num w:numId="16">
    <w:abstractNumId w:val="13"/>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68EE"/>
    <w:rsid w:val="00023DCD"/>
    <w:rsid w:val="00027DAD"/>
    <w:rsid w:val="000318EA"/>
    <w:rsid w:val="0006007B"/>
    <w:rsid w:val="000A5F1B"/>
    <w:rsid w:val="000D3BD5"/>
    <w:rsid w:val="00125DBD"/>
    <w:rsid w:val="00156A88"/>
    <w:rsid w:val="0016278A"/>
    <w:rsid w:val="0019279B"/>
    <w:rsid w:val="001A6458"/>
    <w:rsid w:val="001A674D"/>
    <w:rsid w:val="001C7D50"/>
    <w:rsid w:val="00246B18"/>
    <w:rsid w:val="00264725"/>
    <w:rsid w:val="00273D80"/>
    <w:rsid w:val="002D5DEC"/>
    <w:rsid w:val="002D7FAE"/>
    <w:rsid w:val="00336185"/>
    <w:rsid w:val="00351E35"/>
    <w:rsid w:val="00367AC5"/>
    <w:rsid w:val="00372BB1"/>
    <w:rsid w:val="003C6B8C"/>
    <w:rsid w:val="00407ED7"/>
    <w:rsid w:val="0043254C"/>
    <w:rsid w:val="00442073"/>
    <w:rsid w:val="00462FAF"/>
    <w:rsid w:val="004D43F0"/>
    <w:rsid w:val="00531D92"/>
    <w:rsid w:val="0055314C"/>
    <w:rsid w:val="00564802"/>
    <w:rsid w:val="005761F8"/>
    <w:rsid w:val="00577551"/>
    <w:rsid w:val="00587399"/>
    <w:rsid w:val="00590219"/>
    <w:rsid w:val="00590EAF"/>
    <w:rsid w:val="00591A5D"/>
    <w:rsid w:val="005D484A"/>
    <w:rsid w:val="006E3A53"/>
    <w:rsid w:val="007A22B6"/>
    <w:rsid w:val="00831C9D"/>
    <w:rsid w:val="00870A67"/>
    <w:rsid w:val="00891BD3"/>
    <w:rsid w:val="008C4A96"/>
    <w:rsid w:val="008F765F"/>
    <w:rsid w:val="00916B06"/>
    <w:rsid w:val="009409E0"/>
    <w:rsid w:val="009468EE"/>
    <w:rsid w:val="00974888"/>
    <w:rsid w:val="00A461F5"/>
    <w:rsid w:val="00AD6BD8"/>
    <w:rsid w:val="00AE05ED"/>
    <w:rsid w:val="00AE2EA2"/>
    <w:rsid w:val="00AF744C"/>
    <w:rsid w:val="00B604AF"/>
    <w:rsid w:val="00B90B5C"/>
    <w:rsid w:val="00B942A9"/>
    <w:rsid w:val="00BA1E7F"/>
    <w:rsid w:val="00C5600D"/>
    <w:rsid w:val="00C74CB0"/>
    <w:rsid w:val="00C81884"/>
    <w:rsid w:val="00D014F0"/>
    <w:rsid w:val="00D045C7"/>
    <w:rsid w:val="00D50E3D"/>
    <w:rsid w:val="00E111CD"/>
    <w:rsid w:val="00E224B1"/>
    <w:rsid w:val="00E41E56"/>
    <w:rsid w:val="00E41EC9"/>
    <w:rsid w:val="00E8191A"/>
    <w:rsid w:val="00EB7C5A"/>
    <w:rsid w:val="00F13A6A"/>
    <w:rsid w:val="00F338EF"/>
    <w:rsid w:val="00FB6050"/>
    <w:rsid w:val="00FD1475"/>
    <w:rsid w:val="00FF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5C"/>
  </w:style>
  <w:style w:type="paragraph" w:styleId="2">
    <w:name w:val="heading 2"/>
    <w:basedOn w:val="a"/>
    <w:link w:val="20"/>
    <w:uiPriority w:val="9"/>
    <w:qFormat/>
    <w:rsid w:val="004420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3618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36185"/>
    <w:pPr>
      <w:ind w:left="720"/>
      <w:contextualSpacing/>
    </w:pPr>
  </w:style>
  <w:style w:type="paragraph" w:styleId="a4">
    <w:name w:val="Normal (Web)"/>
    <w:basedOn w:val="a"/>
    <w:uiPriority w:val="99"/>
    <w:unhideWhenUsed/>
    <w:rsid w:val="00336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42073"/>
    <w:rPr>
      <w:rFonts w:ascii="Times New Roman" w:eastAsia="Times New Roman" w:hAnsi="Times New Roman" w:cs="Times New Roman"/>
      <w:b/>
      <w:bCs/>
      <w:sz w:val="36"/>
      <w:szCs w:val="36"/>
    </w:rPr>
  </w:style>
  <w:style w:type="character" w:customStyle="1" w:styleId="c1">
    <w:name w:val="c1"/>
    <w:basedOn w:val="a0"/>
    <w:rsid w:val="009409E0"/>
  </w:style>
  <w:style w:type="paragraph" w:customStyle="1" w:styleId="c3">
    <w:name w:val="c3"/>
    <w:basedOn w:val="a"/>
    <w:rsid w:val="0016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62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278A"/>
  </w:style>
  <w:style w:type="table" w:styleId="a5">
    <w:name w:val="Table Grid"/>
    <w:basedOn w:val="a1"/>
    <w:uiPriority w:val="59"/>
    <w:rsid w:val="00E41E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045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5C7"/>
    <w:rPr>
      <w:rFonts w:ascii="Tahoma" w:hAnsi="Tahoma" w:cs="Tahoma"/>
      <w:sz w:val="16"/>
      <w:szCs w:val="16"/>
    </w:rPr>
  </w:style>
  <w:style w:type="paragraph" w:styleId="a8">
    <w:name w:val="header"/>
    <w:basedOn w:val="a"/>
    <w:link w:val="a9"/>
    <w:uiPriority w:val="99"/>
    <w:unhideWhenUsed/>
    <w:rsid w:val="00AE05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05ED"/>
  </w:style>
  <w:style w:type="paragraph" w:styleId="aa">
    <w:name w:val="footer"/>
    <w:basedOn w:val="a"/>
    <w:link w:val="ab"/>
    <w:uiPriority w:val="99"/>
    <w:unhideWhenUsed/>
    <w:rsid w:val="00AE05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05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Низкий уровень УУД</c:v>
                </c:pt>
              </c:strCache>
            </c:strRef>
          </c:tx>
          <c:cat>
            <c:strRef>
              <c:f>Лист1!$A$2:$A$5</c:f>
              <c:strCache>
                <c:ptCount val="4"/>
                <c:pt idx="0">
                  <c:v>2014-15уч.г</c:v>
                </c:pt>
                <c:pt idx="1">
                  <c:v>2015-16уч.г</c:v>
                </c:pt>
                <c:pt idx="2">
                  <c:v>2016-17уч.г</c:v>
                </c:pt>
                <c:pt idx="3">
                  <c:v>2017-18ч.г</c:v>
                </c:pt>
              </c:strCache>
            </c:strRef>
          </c:cat>
          <c:val>
            <c:numRef>
              <c:f>Лист1!$B$2:$B$5</c:f>
              <c:numCache>
                <c:formatCode>General</c:formatCode>
                <c:ptCount val="4"/>
                <c:pt idx="0">
                  <c:v>51</c:v>
                </c:pt>
                <c:pt idx="1">
                  <c:v>36</c:v>
                </c:pt>
                <c:pt idx="2">
                  <c:v>27</c:v>
                </c:pt>
                <c:pt idx="3">
                  <c:v>18</c:v>
                </c:pt>
              </c:numCache>
            </c:numRef>
          </c:val>
        </c:ser>
        <c:ser>
          <c:idx val="1"/>
          <c:order val="1"/>
          <c:tx>
            <c:strRef>
              <c:f>Лист1!$C$1</c:f>
              <c:strCache>
                <c:ptCount val="1"/>
                <c:pt idx="0">
                  <c:v>Средний уровень УУД</c:v>
                </c:pt>
              </c:strCache>
            </c:strRef>
          </c:tx>
          <c:cat>
            <c:strRef>
              <c:f>Лист1!$A$2:$A$5</c:f>
              <c:strCache>
                <c:ptCount val="4"/>
                <c:pt idx="0">
                  <c:v>2014-15уч.г</c:v>
                </c:pt>
                <c:pt idx="1">
                  <c:v>2015-16уч.г</c:v>
                </c:pt>
                <c:pt idx="2">
                  <c:v>2016-17уч.г</c:v>
                </c:pt>
                <c:pt idx="3">
                  <c:v>2017-18ч.г</c:v>
                </c:pt>
              </c:strCache>
            </c:strRef>
          </c:cat>
          <c:val>
            <c:numRef>
              <c:f>Лист1!$C$2:$C$5</c:f>
              <c:numCache>
                <c:formatCode>General</c:formatCode>
                <c:ptCount val="4"/>
                <c:pt idx="0">
                  <c:v>42</c:v>
                </c:pt>
                <c:pt idx="1">
                  <c:v>53</c:v>
                </c:pt>
                <c:pt idx="2">
                  <c:v>49</c:v>
                </c:pt>
                <c:pt idx="3">
                  <c:v>50</c:v>
                </c:pt>
              </c:numCache>
            </c:numRef>
          </c:val>
        </c:ser>
        <c:ser>
          <c:idx val="2"/>
          <c:order val="2"/>
          <c:tx>
            <c:strRef>
              <c:f>Лист1!$D$1</c:f>
              <c:strCache>
                <c:ptCount val="1"/>
                <c:pt idx="0">
                  <c:v>Высокий уровень УУД</c:v>
                </c:pt>
              </c:strCache>
            </c:strRef>
          </c:tx>
          <c:cat>
            <c:strRef>
              <c:f>Лист1!$A$2:$A$5</c:f>
              <c:strCache>
                <c:ptCount val="4"/>
                <c:pt idx="0">
                  <c:v>2014-15уч.г</c:v>
                </c:pt>
                <c:pt idx="1">
                  <c:v>2015-16уч.г</c:v>
                </c:pt>
                <c:pt idx="2">
                  <c:v>2016-17уч.г</c:v>
                </c:pt>
                <c:pt idx="3">
                  <c:v>2017-18ч.г</c:v>
                </c:pt>
              </c:strCache>
            </c:strRef>
          </c:cat>
          <c:val>
            <c:numRef>
              <c:f>Лист1!$D$2:$D$5</c:f>
              <c:numCache>
                <c:formatCode>General</c:formatCode>
                <c:ptCount val="4"/>
                <c:pt idx="0">
                  <c:v>7</c:v>
                </c:pt>
                <c:pt idx="1">
                  <c:v>11</c:v>
                </c:pt>
                <c:pt idx="2">
                  <c:v>24</c:v>
                </c:pt>
                <c:pt idx="3">
                  <c:v>32</c:v>
                </c:pt>
              </c:numCache>
            </c:numRef>
          </c:val>
        </c:ser>
        <c:axId val="55707904"/>
        <c:axId val="55709696"/>
      </c:barChart>
      <c:catAx>
        <c:axId val="55707904"/>
        <c:scaling>
          <c:orientation val="minMax"/>
        </c:scaling>
        <c:axPos val="b"/>
        <c:tickLblPos val="nextTo"/>
        <c:crossAx val="55709696"/>
        <c:crosses val="autoZero"/>
        <c:auto val="1"/>
        <c:lblAlgn val="ctr"/>
        <c:lblOffset val="100"/>
      </c:catAx>
      <c:valAx>
        <c:axId val="55709696"/>
        <c:scaling>
          <c:orientation val="minMax"/>
        </c:scaling>
        <c:axPos val="l"/>
        <c:majorGridlines/>
        <c:numFmt formatCode="General" sourceLinked="1"/>
        <c:tickLblPos val="nextTo"/>
        <c:crossAx val="557079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A8B8-83D6-4237-AE78-4CA15F67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2640</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2</cp:revision>
  <dcterms:created xsi:type="dcterms:W3CDTF">2018-02-12T06:12:00Z</dcterms:created>
  <dcterms:modified xsi:type="dcterms:W3CDTF">2018-02-12T06:12:00Z</dcterms:modified>
</cp:coreProperties>
</file>