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898" w:rsidRPr="00991321" w:rsidRDefault="00FF2E18" w:rsidP="002B3898">
      <w:pPr>
        <w:rPr>
          <w:rFonts w:ascii="Times New Roman" w:hAnsi="Times New Roman" w:cs="Times New Roman"/>
          <w:b/>
          <w:sz w:val="28"/>
          <w:szCs w:val="28"/>
        </w:rPr>
      </w:pPr>
      <w:r w:rsidRPr="00991321">
        <w:rPr>
          <w:rFonts w:ascii="Times New Roman" w:hAnsi="Times New Roman" w:cs="Times New Roman"/>
          <w:b/>
          <w:sz w:val="28"/>
          <w:szCs w:val="28"/>
        </w:rPr>
        <w:t xml:space="preserve">                                 </w:t>
      </w:r>
      <w:r w:rsidR="002B3898" w:rsidRPr="00991321">
        <w:rPr>
          <w:rFonts w:ascii="Times New Roman" w:hAnsi="Times New Roman" w:cs="Times New Roman"/>
          <w:b/>
          <w:sz w:val="28"/>
          <w:szCs w:val="28"/>
        </w:rPr>
        <w:t>МБОУ « Хиславичская СШ»</w:t>
      </w:r>
    </w:p>
    <w:p w:rsidR="002B3898" w:rsidRDefault="002B3898" w:rsidP="002B3898">
      <w:pPr>
        <w:rPr>
          <w:rFonts w:ascii="Times New Roman" w:hAnsi="Times New Roman" w:cs="Times New Roman"/>
          <w:sz w:val="28"/>
          <w:szCs w:val="28"/>
        </w:rPr>
      </w:pPr>
    </w:p>
    <w:p w:rsidR="002B3898" w:rsidRDefault="002B3898" w:rsidP="002B3898">
      <w:pPr>
        <w:rPr>
          <w:rFonts w:ascii="Times New Roman" w:hAnsi="Times New Roman" w:cs="Times New Roman"/>
          <w:sz w:val="28"/>
          <w:szCs w:val="28"/>
        </w:rPr>
      </w:pPr>
    </w:p>
    <w:p w:rsidR="002B3898" w:rsidRDefault="002B3898" w:rsidP="002B3898">
      <w:pPr>
        <w:rPr>
          <w:rFonts w:ascii="Times New Roman" w:hAnsi="Times New Roman" w:cs="Times New Roman"/>
          <w:sz w:val="28"/>
          <w:szCs w:val="28"/>
        </w:rPr>
      </w:pPr>
    </w:p>
    <w:p w:rsidR="002B3898" w:rsidRDefault="002B3898" w:rsidP="002B3898">
      <w:pPr>
        <w:rPr>
          <w:rFonts w:ascii="Times New Roman" w:hAnsi="Times New Roman" w:cs="Times New Roman"/>
          <w:sz w:val="28"/>
          <w:szCs w:val="28"/>
        </w:rPr>
      </w:pPr>
    </w:p>
    <w:p w:rsidR="002B3898" w:rsidRPr="00FF2E18" w:rsidRDefault="002B3898" w:rsidP="002B3898">
      <w:pPr>
        <w:jc w:val="center"/>
        <w:rPr>
          <w:rFonts w:ascii="Times New Roman" w:hAnsi="Times New Roman" w:cs="Times New Roman"/>
          <w:b/>
          <w:sz w:val="32"/>
          <w:szCs w:val="28"/>
        </w:rPr>
      </w:pPr>
      <w:r w:rsidRPr="00FF2E18">
        <w:rPr>
          <w:rFonts w:ascii="Times New Roman" w:hAnsi="Times New Roman" w:cs="Times New Roman"/>
          <w:b/>
          <w:sz w:val="32"/>
          <w:szCs w:val="28"/>
        </w:rPr>
        <w:t>Творческий отчёт по теме:</w:t>
      </w:r>
    </w:p>
    <w:p w:rsidR="002B3898" w:rsidRPr="00FF2E18" w:rsidRDefault="002B3898" w:rsidP="002B3898">
      <w:pPr>
        <w:rPr>
          <w:rFonts w:ascii="Times New Roman" w:hAnsi="Times New Roman" w:cs="Times New Roman"/>
          <w:i/>
          <w:sz w:val="32"/>
          <w:szCs w:val="28"/>
        </w:rPr>
      </w:pPr>
    </w:p>
    <w:p w:rsidR="002B3898" w:rsidRPr="00FF2E18" w:rsidRDefault="002B3898" w:rsidP="002B3898">
      <w:pPr>
        <w:jc w:val="center"/>
        <w:rPr>
          <w:rFonts w:ascii="Times New Roman" w:hAnsi="Times New Roman" w:cs="Times New Roman"/>
          <w:b/>
          <w:i/>
          <w:sz w:val="32"/>
          <w:szCs w:val="28"/>
        </w:rPr>
      </w:pPr>
      <w:r w:rsidRPr="00FF2E18">
        <w:rPr>
          <w:rFonts w:ascii="Times New Roman" w:eastAsia="Times New Roman" w:hAnsi="Times New Roman" w:cs="Times New Roman"/>
          <w:b/>
          <w:i/>
          <w:sz w:val="32"/>
          <w:szCs w:val="28"/>
        </w:rPr>
        <w:t xml:space="preserve">«Развитие навыков смыслового чтения на уроках биологии как средство формирования метапредметных </w:t>
      </w:r>
      <w:r w:rsidR="00D13A1F">
        <w:rPr>
          <w:rFonts w:ascii="Times New Roman" w:eastAsia="Times New Roman" w:hAnsi="Times New Roman" w:cs="Times New Roman"/>
          <w:b/>
          <w:i/>
          <w:sz w:val="32"/>
          <w:szCs w:val="28"/>
        </w:rPr>
        <w:t>результатов</w:t>
      </w:r>
      <w:r w:rsidRPr="00FF2E18">
        <w:rPr>
          <w:rFonts w:ascii="Times New Roman" w:eastAsia="Times New Roman" w:hAnsi="Times New Roman" w:cs="Times New Roman"/>
          <w:b/>
          <w:i/>
          <w:sz w:val="32"/>
          <w:szCs w:val="28"/>
        </w:rPr>
        <w:t>»</w:t>
      </w:r>
    </w:p>
    <w:p w:rsidR="002B3898" w:rsidRDefault="002B3898" w:rsidP="002B3898">
      <w:pPr>
        <w:jc w:val="right"/>
        <w:rPr>
          <w:rFonts w:ascii="Times New Roman" w:hAnsi="Times New Roman" w:cs="Times New Roman"/>
          <w:b/>
          <w:sz w:val="28"/>
          <w:szCs w:val="28"/>
        </w:rPr>
      </w:pPr>
    </w:p>
    <w:p w:rsidR="002B3898" w:rsidRPr="00991321" w:rsidRDefault="002B3898" w:rsidP="002B3898">
      <w:pPr>
        <w:jc w:val="right"/>
        <w:rPr>
          <w:rFonts w:ascii="Times New Roman" w:hAnsi="Times New Roman" w:cs="Times New Roman"/>
          <w:b/>
          <w:sz w:val="28"/>
          <w:szCs w:val="28"/>
        </w:rPr>
      </w:pPr>
      <w:r w:rsidRPr="00991321">
        <w:rPr>
          <w:rFonts w:ascii="Times New Roman" w:hAnsi="Times New Roman" w:cs="Times New Roman"/>
          <w:b/>
          <w:sz w:val="28"/>
          <w:szCs w:val="28"/>
        </w:rPr>
        <w:t>Лизункова Татьяна Васильевна</w:t>
      </w:r>
    </w:p>
    <w:p w:rsidR="002B3898" w:rsidRPr="00991321" w:rsidRDefault="002B3898" w:rsidP="002B3898">
      <w:pPr>
        <w:jc w:val="right"/>
        <w:rPr>
          <w:rFonts w:ascii="Times New Roman" w:hAnsi="Times New Roman" w:cs="Times New Roman"/>
          <w:b/>
          <w:sz w:val="28"/>
          <w:szCs w:val="28"/>
        </w:rPr>
      </w:pPr>
      <w:r w:rsidRPr="00991321">
        <w:rPr>
          <w:rFonts w:ascii="Times New Roman" w:hAnsi="Times New Roman" w:cs="Times New Roman"/>
          <w:b/>
          <w:sz w:val="28"/>
          <w:szCs w:val="28"/>
        </w:rPr>
        <w:t>учитель биологии</w:t>
      </w:r>
      <w:r>
        <w:rPr>
          <w:rFonts w:ascii="Times New Roman" w:hAnsi="Times New Roman" w:cs="Times New Roman"/>
          <w:b/>
          <w:sz w:val="28"/>
          <w:szCs w:val="28"/>
        </w:rPr>
        <w:t xml:space="preserve"> </w:t>
      </w:r>
      <w:r w:rsidRPr="00991321">
        <w:rPr>
          <w:rFonts w:ascii="Times New Roman" w:hAnsi="Times New Roman" w:cs="Times New Roman"/>
          <w:b/>
          <w:sz w:val="28"/>
          <w:szCs w:val="28"/>
          <w:lang w:val="en-US"/>
        </w:rPr>
        <w:t>I</w:t>
      </w:r>
      <w:r w:rsidRPr="00991321">
        <w:rPr>
          <w:rFonts w:ascii="Times New Roman" w:hAnsi="Times New Roman" w:cs="Times New Roman"/>
          <w:b/>
          <w:sz w:val="28"/>
          <w:szCs w:val="28"/>
        </w:rPr>
        <w:t xml:space="preserve"> категории</w:t>
      </w:r>
    </w:p>
    <w:p w:rsidR="002B3898" w:rsidRPr="00991321" w:rsidRDefault="002B3898" w:rsidP="002B3898">
      <w:pPr>
        <w:jc w:val="right"/>
        <w:rPr>
          <w:rFonts w:ascii="Times New Roman" w:hAnsi="Times New Roman" w:cs="Times New Roman"/>
          <w:b/>
          <w:sz w:val="28"/>
          <w:szCs w:val="28"/>
        </w:rPr>
      </w:pPr>
      <w:r w:rsidRPr="00991321">
        <w:rPr>
          <w:rFonts w:ascii="Times New Roman" w:hAnsi="Times New Roman" w:cs="Times New Roman"/>
          <w:b/>
          <w:sz w:val="28"/>
          <w:szCs w:val="28"/>
        </w:rPr>
        <w:t>Стаж работы</w:t>
      </w:r>
      <w:r>
        <w:rPr>
          <w:rFonts w:ascii="Times New Roman" w:hAnsi="Times New Roman" w:cs="Times New Roman"/>
          <w:b/>
          <w:sz w:val="28"/>
          <w:szCs w:val="28"/>
        </w:rPr>
        <w:t xml:space="preserve"> </w:t>
      </w:r>
      <w:r w:rsidRPr="00991321">
        <w:rPr>
          <w:rFonts w:ascii="Times New Roman" w:hAnsi="Times New Roman" w:cs="Times New Roman"/>
          <w:b/>
          <w:sz w:val="28"/>
          <w:szCs w:val="28"/>
        </w:rPr>
        <w:t>30лет</w:t>
      </w:r>
    </w:p>
    <w:p w:rsidR="002B3898" w:rsidRDefault="002B3898" w:rsidP="002B3898">
      <w:pPr>
        <w:jc w:val="both"/>
        <w:rPr>
          <w:rFonts w:ascii="Times New Roman" w:hAnsi="Times New Roman" w:cs="Times New Roman"/>
          <w:sz w:val="28"/>
          <w:szCs w:val="28"/>
        </w:rPr>
      </w:pPr>
    </w:p>
    <w:p w:rsidR="002B3898" w:rsidRDefault="002B3898" w:rsidP="002B3898">
      <w:pPr>
        <w:jc w:val="both"/>
        <w:rPr>
          <w:rFonts w:ascii="Times New Roman" w:hAnsi="Times New Roman" w:cs="Times New Roman"/>
          <w:sz w:val="28"/>
          <w:szCs w:val="28"/>
        </w:rPr>
      </w:pPr>
    </w:p>
    <w:p w:rsidR="002B3898" w:rsidRDefault="002B3898" w:rsidP="002B3898">
      <w:pPr>
        <w:jc w:val="both"/>
        <w:rPr>
          <w:rFonts w:ascii="Times New Roman" w:hAnsi="Times New Roman" w:cs="Times New Roman"/>
          <w:sz w:val="28"/>
          <w:szCs w:val="28"/>
        </w:rPr>
      </w:pPr>
    </w:p>
    <w:p w:rsidR="002B3898" w:rsidRDefault="002B3898" w:rsidP="002B3898">
      <w:pPr>
        <w:jc w:val="both"/>
        <w:rPr>
          <w:rFonts w:ascii="Times New Roman" w:hAnsi="Times New Roman" w:cs="Times New Roman"/>
          <w:sz w:val="28"/>
          <w:szCs w:val="28"/>
        </w:rPr>
      </w:pPr>
    </w:p>
    <w:p w:rsidR="002B3898" w:rsidRDefault="002B3898" w:rsidP="002B3898">
      <w:pPr>
        <w:jc w:val="both"/>
        <w:rPr>
          <w:rFonts w:ascii="Times New Roman" w:hAnsi="Times New Roman" w:cs="Times New Roman"/>
          <w:sz w:val="28"/>
          <w:szCs w:val="28"/>
        </w:rPr>
      </w:pPr>
    </w:p>
    <w:p w:rsidR="002B3898" w:rsidRDefault="002B3898" w:rsidP="002B3898">
      <w:pPr>
        <w:jc w:val="both"/>
        <w:rPr>
          <w:rFonts w:ascii="Times New Roman" w:hAnsi="Times New Roman" w:cs="Times New Roman"/>
          <w:sz w:val="28"/>
          <w:szCs w:val="28"/>
        </w:rPr>
      </w:pPr>
    </w:p>
    <w:p w:rsidR="002B3898" w:rsidRDefault="002B3898" w:rsidP="002B3898">
      <w:pPr>
        <w:jc w:val="both"/>
        <w:rPr>
          <w:rFonts w:ascii="Times New Roman" w:hAnsi="Times New Roman" w:cs="Times New Roman"/>
          <w:sz w:val="28"/>
          <w:szCs w:val="28"/>
        </w:rPr>
      </w:pPr>
    </w:p>
    <w:p w:rsidR="002B3898" w:rsidRDefault="002B3898" w:rsidP="002B3898">
      <w:pPr>
        <w:jc w:val="both"/>
        <w:rPr>
          <w:rFonts w:ascii="Times New Roman" w:hAnsi="Times New Roman" w:cs="Times New Roman"/>
          <w:sz w:val="28"/>
          <w:szCs w:val="28"/>
        </w:rPr>
      </w:pPr>
    </w:p>
    <w:p w:rsidR="002B3898" w:rsidRDefault="002B3898" w:rsidP="002B3898">
      <w:pPr>
        <w:jc w:val="both"/>
        <w:rPr>
          <w:rFonts w:ascii="Times New Roman" w:hAnsi="Times New Roman" w:cs="Times New Roman"/>
          <w:sz w:val="28"/>
          <w:szCs w:val="28"/>
        </w:rPr>
      </w:pPr>
    </w:p>
    <w:p w:rsidR="002B3898" w:rsidRDefault="002B3898" w:rsidP="002B3898">
      <w:pPr>
        <w:jc w:val="both"/>
        <w:rPr>
          <w:rFonts w:ascii="Times New Roman" w:hAnsi="Times New Roman" w:cs="Times New Roman"/>
          <w:sz w:val="28"/>
          <w:szCs w:val="28"/>
        </w:rPr>
      </w:pPr>
    </w:p>
    <w:p w:rsidR="002B3898" w:rsidRDefault="002B3898" w:rsidP="002B3898">
      <w:pPr>
        <w:jc w:val="center"/>
      </w:pPr>
      <w:r w:rsidRPr="00991321">
        <w:rPr>
          <w:rFonts w:ascii="Times New Roman" w:hAnsi="Times New Roman" w:cs="Times New Roman"/>
          <w:b/>
          <w:sz w:val="28"/>
          <w:szCs w:val="28"/>
        </w:rPr>
        <w:t>2017</w:t>
      </w:r>
    </w:p>
    <w:p w:rsidR="00FF2E18" w:rsidRPr="00991321" w:rsidRDefault="00FF2E18" w:rsidP="004E13DB">
      <w:pPr>
        <w:rPr>
          <w:rFonts w:ascii="Times New Roman" w:hAnsi="Times New Roman" w:cs="Times New Roman"/>
          <w:b/>
          <w:sz w:val="28"/>
          <w:szCs w:val="28"/>
        </w:rPr>
      </w:pPr>
    </w:p>
    <w:p w:rsidR="00BA3118" w:rsidRPr="00DF07F2" w:rsidRDefault="00BA3118" w:rsidP="007828C1">
      <w:pPr>
        <w:spacing w:after="0" w:line="240" w:lineRule="auto"/>
        <w:jc w:val="center"/>
        <w:rPr>
          <w:rFonts w:ascii="Times New Roman" w:hAnsi="Times New Roman" w:cs="Times New Roman"/>
          <w:sz w:val="28"/>
          <w:szCs w:val="28"/>
        </w:rPr>
      </w:pPr>
      <w:r w:rsidRPr="00DF07F2">
        <w:rPr>
          <w:rFonts w:ascii="Times New Roman" w:hAnsi="Times New Roman" w:cs="Times New Roman"/>
          <w:sz w:val="28"/>
          <w:szCs w:val="28"/>
        </w:rPr>
        <w:lastRenderedPageBreak/>
        <w:t>Актуальность и практическая значимость опыта</w:t>
      </w:r>
    </w:p>
    <w:p w:rsidR="00BA3118" w:rsidRPr="00DF07F2" w:rsidRDefault="00BA3118" w:rsidP="007828C1">
      <w:pPr>
        <w:spacing w:line="240" w:lineRule="auto"/>
        <w:jc w:val="both"/>
        <w:rPr>
          <w:rFonts w:ascii="Times New Roman" w:hAnsi="Times New Roman" w:cs="Times New Roman"/>
          <w:b/>
          <w:sz w:val="28"/>
          <w:szCs w:val="28"/>
        </w:rPr>
      </w:pPr>
    </w:p>
    <w:p w:rsidR="00BA3118" w:rsidRPr="00DF07F2" w:rsidRDefault="00BA3118" w:rsidP="007828C1">
      <w:pPr>
        <w:pStyle w:val="Standard"/>
        <w:jc w:val="right"/>
        <w:rPr>
          <w:rFonts w:eastAsia="Times New Roman" w:cs="Times New Roman"/>
          <w:b/>
          <w:bCs/>
          <w:iCs/>
          <w:sz w:val="28"/>
          <w:szCs w:val="28"/>
          <w:lang w:val="ru-RU" w:eastAsia="ar-SA" w:bidi="ar-SA"/>
        </w:rPr>
      </w:pPr>
      <w:r w:rsidRPr="00DF07F2">
        <w:rPr>
          <w:rFonts w:eastAsia="Times New Roman" w:cs="Times New Roman"/>
          <w:bCs/>
          <w:iCs/>
          <w:sz w:val="28"/>
          <w:szCs w:val="28"/>
          <w:lang w:val="ru-RU" w:eastAsia="ar-SA" w:bidi="ar-SA"/>
        </w:rPr>
        <w:t>«</w:t>
      </w:r>
      <w:r w:rsidRPr="00DF07F2">
        <w:rPr>
          <w:rFonts w:eastAsia="Times New Roman" w:cs="Times New Roman"/>
          <w:b/>
          <w:bCs/>
          <w:iCs/>
          <w:sz w:val="28"/>
          <w:szCs w:val="28"/>
          <w:lang w:val="ru-RU" w:eastAsia="ar-SA" w:bidi="ar-SA"/>
        </w:rPr>
        <w:t xml:space="preserve">Кто не умеет читать, тот не умеет мыслить» </w:t>
      </w:r>
    </w:p>
    <w:p w:rsidR="00BA3118" w:rsidRPr="00DF07F2" w:rsidRDefault="00BA3118" w:rsidP="007828C1">
      <w:pPr>
        <w:pStyle w:val="Standard"/>
        <w:jc w:val="right"/>
        <w:rPr>
          <w:rFonts w:eastAsia="Times New Roman" w:cs="Times New Roman"/>
          <w:bCs/>
          <w:iCs/>
          <w:sz w:val="28"/>
          <w:szCs w:val="28"/>
          <w:lang w:val="ru-RU" w:eastAsia="ar-SA" w:bidi="ar-SA"/>
        </w:rPr>
      </w:pPr>
      <w:r w:rsidRPr="00DF07F2">
        <w:rPr>
          <w:rFonts w:eastAsia="Times New Roman" w:cs="Times New Roman"/>
          <w:b/>
          <w:bCs/>
          <w:iCs/>
          <w:sz w:val="28"/>
          <w:szCs w:val="28"/>
          <w:lang w:val="ru-RU" w:eastAsia="ar-SA" w:bidi="ar-SA"/>
        </w:rPr>
        <w:t>В. А. Сухомлинский</w:t>
      </w:r>
    </w:p>
    <w:p w:rsidR="00BA3118" w:rsidRPr="00DF07F2" w:rsidRDefault="00BA3118" w:rsidP="007828C1">
      <w:pPr>
        <w:widowControl w:val="0"/>
        <w:autoSpaceDE w:val="0"/>
        <w:autoSpaceDN w:val="0"/>
        <w:adjustRightInd w:val="0"/>
        <w:spacing w:after="0" w:line="240" w:lineRule="auto"/>
        <w:jc w:val="both"/>
        <w:rPr>
          <w:rFonts w:ascii="Times New Roman" w:hAnsi="Times New Roman" w:cs="Times New Roman"/>
          <w:b/>
          <w:bCs/>
          <w:i/>
          <w:iCs/>
          <w:color w:val="000000"/>
          <w:sz w:val="28"/>
          <w:szCs w:val="28"/>
        </w:rPr>
      </w:pPr>
      <w:r w:rsidRPr="00DF07F2">
        <w:rPr>
          <w:rFonts w:ascii="Times New Roman" w:hAnsi="Times New Roman" w:cs="Times New Roman"/>
          <w:sz w:val="28"/>
          <w:szCs w:val="28"/>
        </w:rPr>
        <w:tab/>
      </w:r>
      <w:r w:rsidR="00557CFF" w:rsidRPr="00DF07F2">
        <w:rPr>
          <w:rFonts w:ascii="Times New Roman" w:hAnsi="Times New Roman" w:cs="Times New Roman"/>
          <w:sz w:val="28"/>
          <w:szCs w:val="28"/>
        </w:rPr>
        <w:t>Федеральные государственные образовательные стандарты основного общего образования включают в метапредметные результаты освоения основной образовательной программы основного общего образования в качестве обязательного компонента «овладение навыками смыслового чтения текстов различных стилей и жанров».</w:t>
      </w:r>
    </w:p>
    <w:p w:rsidR="000F62CE" w:rsidRPr="00DF07F2" w:rsidRDefault="00BA3118" w:rsidP="007828C1">
      <w:pPr>
        <w:spacing w:after="0" w:line="240" w:lineRule="auto"/>
        <w:ind w:firstLine="709"/>
        <w:jc w:val="both"/>
        <w:rPr>
          <w:rFonts w:ascii="Times New Roman" w:hAnsi="Times New Roman" w:cs="Times New Roman"/>
          <w:sz w:val="28"/>
          <w:szCs w:val="28"/>
        </w:rPr>
      </w:pPr>
      <w:r w:rsidRPr="00DF07F2">
        <w:rPr>
          <w:rFonts w:ascii="Times New Roman" w:hAnsi="Times New Roman" w:cs="Times New Roman"/>
          <w:sz w:val="28"/>
          <w:szCs w:val="28"/>
        </w:rPr>
        <w:t>В концепции универсальных учебных действий (Асмолов А.Г., Бурменская Г.В., Володарская И.А. и др.) выделены действия смыслового чтения</w:t>
      </w:r>
      <w:r w:rsidR="000F62CE" w:rsidRPr="00DF07F2">
        <w:rPr>
          <w:rFonts w:ascii="Times New Roman" w:hAnsi="Times New Roman" w:cs="Times New Roman"/>
          <w:sz w:val="28"/>
          <w:szCs w:val="28"/>
        </w:rPr>
        <w:t xml:space="preserve"> как чтение, которое нацелено на понимание читающим смыслового содержания текста:</w:t>
      </w:r>
    </w:p>
    <w:p w:rsidR="000F62CE" w:rsidRPr="00DF07F2" w:rsidRDefault="000F62CE" w:rsidP="007828C1">
      <w:pPr>
        <w:pStyle w:val="a6"/>
        <w:numPr>
          <w:ilvl w:val="0"/>
          <w:numId w:val="19"/>
        </w:numPr>
        <w:spacing w:after="0" w:line="240" w:lineRule="auto"/>
        <w:jc w:val="both"/>
        <w:rPr>
          <w:rFonts w:ascii="Times New Roman" w:hAnsi="Times New Roman"/>
          <w:sz w:val="28"/>
          <w:szCs w:val="28"/>
        </w:rPr>
      </w:pPr>
      <w:r w:rsidRPr="00DF07F2">
        <w:rPr>
          <w:rFonts w:ascii="Times New Roman" w:hAnsi="Times New Roman"/>
          <w:sz w:val="28"/>
          <w:szCs w:val="28"/>
        </w:rPr>
        <w:t>осмысление цели чтения;</w:t>
      </w:r>
    </w:p>
    <w:p w:rsidR="000F62CE" w:rsidRPr="00DF07F2" w:rsidRDefault="000F62CE" w:rsidP="007828C1">
      <w:pPr>
        <w:pStyle w:val="a6"/>
        <w:numPr>
          <w:ilvl w:val="0"/>
          <w:numId w:val="19"/>
        </w:numPr>
        <w:spacing w:after="0" w:line="240" w:lineRule="auto"/>
        <w:jc w:val="both"/>
        <w:rPr>
          <w:rFonts w:ascii="Times New Roman" w:hAnsi="Times New Roman"/>
          <w:sz w:val="28"/>
          <w:szCs w:val="28"/>
        </w:rPr>
      </w:pPr>
      <w:r w:rsidRPr="00DF07F2">
        <w:rPr>
          <w:rFonts w:ascii="Times New Roman" w:hAnsi="Times New Roman"/>
          <w:sz w:val="28"/>
          <w:szCs w:val="28"/>
        </w:rPr>
        <w:t>извлечение необходимой информации;</w:t>
      </w:r>
    </w:p>
    <w:p w:rsidR="000F62CE" w:rsidRPr="00DF07F2" w:rsidRDefault="000F62CE" w:rsidP="007828C1">
      <w:pPr>
        <w:pStyle w:val="a6"/>
        <w:numPr>
          <w:ilvl w:val="0"/>
          <w:numId w:val="19"/>
        </w:numPr>
        <w:spacing w:after="0" w:line="240" w:lineRule="auto"/>
        <w:jc w:val="both"/>
        <w:rPr>
          <w:rFonts w:ascii="Times New Roman" w:hAnsi="Times New Roman"/>
          <w:sz w:val="28"/>
          <w:szCs w:val="28"/>
        </w:rPr>
      </w:pPr>
      <w:r w:rsidRPr="00DF07F2">
        <w:rPr>
          <w:rFonts w:ascii="Times New Roman" w:hAnsi="Times New Roman"/>
          <w:sz w:val="28"/>
          <w:szCs w:val="28"/>
        </w:rPr>
        <w:t>деление её на основную и второстепенную;</w:t>
      </w:r>
    </w:p>
    <w:p w:rsidR="000F62CE" w:rsidRPr="00DF07F2" w:rsidRDefault="000F62CE" w:rsidP="007828C1">
      <w:pPr>
        <w:pStyle w:val="a6"/>
        <w:numPr>
          <w:ilvl w:val="0"/>
          <w:numId w:val="19"/>
        </w:numPr>
        <w:spacing w:after="0" w:line="240" w:lineRule="auto"/>
        <w:jc w:val="both"/>
        <w:rPr>
          <w:rFonts w:ascii="Times New Roman" w:hAnsi="Times New Roman"/>
          <w:sz w:val="28"/>
          <w:szCs w:val="28"/>
        </w:rPr>
      </w:pPr>
      <w:r w:rsidRPr="00DF07F2">
        <w:rPr>
          <w:rFonts w:ascii="Times New Roman" w:hAnsi="Times New Roman"/>
          <w:sz w:val="28"/>
          <w:szCs w:val="28"/>
        </w:rPr>
        <w:t>формулирование проблемы и главной идеи текста</w:t>
      </w:r>
    </w:p>
    <w:p w:rsidR="00BA3118" w:rsidRPr="00DF07F2" w:rsidRDefault="00BA3118" w:rsidP="007828C1">
      <w:pPr>
        <w:pStyle w:val="a3"/>
        <w:spacing w:before="0" w:after="0"/>
        <w:ind w:firstLine="709"/>
        <w:jc w:val="both"/>
        <w:rPr>
          <w:sz w:val="28"/>
          <w:szCs w:val="28"/>
        </w:rPr>
      </w:pPr>
      <w:r w:rsidRPr="00DF07F2">
        <w:rPr>
          <w:sz w:val="28"/>
          <w:szCs w:val="28"/>
        </w:rPr>
        <w:t>Выбор данной темы для осуществления педагогической деятельности мною  не случаен. Акцент на такой вид деятельности школьника и учителя, как работа с текстом, имеет своё объяснение.</w:t>
      </w:r>
    </w:p>
    <w:p w:rsidR="00BA3118" w:rsidRPr="00DF07F2" w:rsidRDefault="00BA3118" w:rsidP="007828C1">
      <w:pPr>
        <w:pStyle w:val="a3"/>
        <w:spacing w:before="0" w:after="0"/>
        <w:ind w:firstLine="709"/>
        <w:jc w:val="both"/>
        <w:rPr>
          <w:sz w:val="28"/>
          <w:szCs w:val="28"/>
        </w:rPr>
      </w:pPr>
      <w:r w:rsidRPr="00DF07F2">
        <w:rPr>
          <w:sz w:val="28"/>
          <w:szCs w:val="28"/>
        </w:rPr>
        <w:t>Во-первых, это выдвижение приоритетных направлений в обу</w:t>
      </w:r>
      <w:r w:rsidR="00396FEE" w:rsidRPr="00DF07F2">
        <w:rPr>
          <w:sz w:val="28"/>
          <w:szCs w:val="28"/>
        </w:rPr>
        <w:t>чении, закреплённых в ФГОС ООО.</w:t>
      </w:r>
    </w:p>
    <w:p w:rsidR="00BA3118" w:rsidRPr="00DF07F2" w:rsidRDefault="00BA3118" w:rsidP="007828C1">
      <w:pPr>
        <w:spacing w:after="0" w:line="240" w:lineRule="auto"/>
        <w:ind w:firstLine="709"/>
        <w:jc w:val="both"/>
        <w:rPr>
          <w:rFonts w:ascii="Times New Roman" w:hAnsi="Times New Roman" w:cs="Times New Roman"/>
          <w:sz w:val="28"/>
          <w:szCs w:val="28"/>
        </w:rPr>
      </w:pPr>
      <w:r w:rsidRPr="00DF07F2">
        <w:rPr>
          <w:rFonts w:ascii="Times New Roman" w:hAnsi="Times New Roman" w:cs="Times New Roman"/>
          <w:sz w:val="28"/>
          <w:szCs w:val="28"/>
        </w:rPr>
        <w:t>Во-вторых, проблемы при подготовке к ГИА и ЕГЭ. При выполнении заданий, требующих анализа содержания текста,  интерпретации и преобразования его в иные знаковые формы (таблицу, схему, знаковый конспект), даже успешные учащиеся допускают ошибки при формулировании вопросов или суждений.</w:t>
      </w:r>
    </w:p>
    <w:p w:rsidR="00BA3118" w:rsidRPr="00DF07F2" w:rsidRDefault="00BA3118" w:rsidP="007828C1">
      <w:pPr>
        <w:spacing w:after="0" w:line="240" w:lineRule="auto"/>
        <w:ind w:firstLine="709"/>
        <w:jc w:val="both"/>
        <w:rPr>
          <w:rFonts w:ascii="Times New Roman" w:hAnsi="Times New Roman" w:cs="Times New Roman"/>
          <w:sz w:val="28"/>
          <w:szCs w:val="28"/>
        </w:rPr>
      </w:pPr>
      <w:r w:rsidRPr="00DF07F2">
        <w:rPr>
          <w:rFonts w:ascii="Times New Roman" w:hAnsi="Times New Roman" w:cs="Times New Roman"/>
          <w:sz w:val="28"/>
          <w:szCs w:val="28"/>
        </w:rPr>
        <w:t>Анализ выполнения учащимися 6-х, 7-го «пилотного» классов комплексной работы, направленной на оценку достижений планируемых метапредметных результатов, в том числе сформированности умений читать и понимать текст, использовать полученную информацию для проведения рассуждений, показывает, что только 5% учащихся смогли показать детальное понимание текста, 15% учащихся смогли полно использовать информацию для различных целей.</w:t>
      </w:r>
    </w:p>
    <w:p w:rsidR="00BA3118" w:rsidRPr="00DF07F2" w:rsidRDefault="00BA3118" w:rsidP="007828C1">
      <w:pPr>
        <w:spacing w:after="0" w:line="240" w:lineRule="auto"/>
        <w:ind w:firstLine="709"/>
        <w:jc w:val="both"/>
        <w:rPr>
          <w:rFonts w:ascii="Times New Roman" w:eastAsia="Times New Roman" w:hAnsi="Times New Roman" w:cs="Times New Roman"/>
          <w:sz w:val="28"/>
          <w:szCs w:val="28"/>
        </w:rPr>
      </w:pPr>
      <w:r w:rsidRPr="00DF07F2">
        <w:rPr>
          <w:rFonts w:ascii="Times New Roman" w:eastAsia="Times New Roman" w:hAnsi="Times New Roman" w:cs="Times New Roman"/>
          <w:sz w:val="28"/>
          <w:szCs w:val="28"/>
        </w:rPr>
        <w:t xml:space="preserve">Из </w:t>
      </w:r>
      <w:r w:rsidRPr="00DF07F2">
        <w:rPr>
          <w:rFonts w:ascii="Times New Roman" w:hAnsi="Times New Roman" w:cs="Times New Roman"/>
          <w:sz w:val="28"/>
          <w:szCs w:val="28"/>
        </w:rPr>
        <w:t>вышесказанного</w:t>
      </w:r>
      <w:r w:rsidRPr="00DF07F2">
        <w:rPr>
          <w:rFonts w:ascii="Times New Roman" w:eastAsia="Times New Roman" w:hAnsi="Times New Roman" w:cs="Times New Roman"/>
          <w:sz w:val="28"/>
          <w:szCs w:val="28"/>
        </w:rPr>
        <w:t xml:space="preserve"> следует, что развитие навыков смыслового чтения на уроках биологии как средство формирования</w:t>
      </w:r>
      <w:r w:rsidR="00FF2E18">
        <w:rPr>
          <w:rFonts w:ascii="Times New Roman" w:eastAsia="Times New Roman" w:hAnsi="Times New Roman" w:cs="Times New Roman"/>
          <w:sz w:val="28"/>
          <w:szCs w:val="28"/>
        </w:rPr>
        <w:t xml:space="preserve"> и развития</w:t>
      </w:r>
      <w:r w:rsidRPr="00DF07F2">
        <w:rPr>
          <w:rFonts w:ascii="Times New Roman" w:eastAsia="Times New Roman" w:hAnsi="Times New Roman" w:cs="Times New Roman"/>
          <w:sz w:val="28"/>
          <w:szCs w:val="28"/>
        </w:rPr>
        <w:t xml:space="preserve"> метапредметных </w:t>
      </w:r>
      <w:r w:rsidR="00941B50" w:rsidRPr="00DF07F2">
        <w:rPr>
          <w:rFonts w:ascii="Times New Roman" w:eastAsia="Times New Roman" w:hAnsi="Times New Roman" w:cs="Times New Roman"/>
          <w:sz w:val="28"/>
          <w:szCs w:val="28"/>
        </w:rPr>
        <w:t>результатов</w:t>
      </w:r>
      <w:r w:rsidR="00E517BE">
        <w:rPr>
          <w:rFonts w:ascii="Times New Roman" w:eastAsia="Times New Roman" w:hAnsi="Times New Roman" w:cs="Times New Roman"/>
          <w:sz w:val="28"/>
          <w:szCs w:val="28"/>
        </w:rPr>
        <w:t xml:space="preserve"> </w:t>
      </w:r>
      <w:r w:rsidRPr="00DF07F2">
        <w:rPr>
          <w:rFonts w:ascii="Times New Roman" w:eastAsia="Times New Roman" w:hAnsi="Times New Roman" w:cs="Times New Roman"/>
          <w:sz w:val="28"/>
          <w:szCs w:val="28"/>
        </w:rPr>
        <w:t xml:space="preserve">является актуальным </w:t>
      </w:r>
      <w:r w:rsidR="00396FEE" w:rsidRPr="00DF07F2">
        <w:rPr>
          <w:rFonts w:ascii="Times New Roman" w:eastAsia="Times New Roman" w:hAnsi="Times New Roman" w:cs="Times New Roman"/>
          <w:sz w:val="28"/>
          <w:szCs w:val="28"/>
        </w:rPr>
        <w:t>как для меня, так и</w:t>
      </w:r>
      <w:r w:rsidR="000703B8">
        <w:rPr>
          <w:rFonts w:ascii="Times New Roman" w:eastAsia="Times New Roman" w:hAnsi="Times New Roman" w:cs="Times New Roman"/>
          <w:sz w:val="28"/>
          <w:szCs w:val="28"/>
        </w:rPr>
        <w:t xml:space="preserve"> </w:t>
      </w:r>
      <w:r w:rsidR="00396FEE" w:rsidRPr="00DF07F2">
        <w:rPr>
          <w:rFonts w:ascii="Times New Roman" w:eastAsia="Times New Roman" w:hAnsi="Times New Roman" w:cs="Times New Roman"/>
          <w:sz w:val="28"/>
          <w:szCs w:val="28"/>
        </w:rPr>
        <w:t>для моих учеников</w:t>
      </w:r>
      <w:r w:rsidRPr="00DF07F2">
        <w:rPr>
          <w:rFonts w:ascii="Times New Roman" w:eastAsia="Times New Roman" w:hAnsi="Times New Roman" w:cs="Times New Roman"/>
          <w:sz w:val="28"/>
          <w:szCs w:val="28"/>
        </w:rPr>
        <w:t>.</w:t>
      </w:r>
    </w:p>
    <w:p w:rsidR="006E18FD" w:rsidRPr="0054655B" w:rsidRDefault="001372FB" w:rsidP="001372FB">
      <w:pPr>
        <w:spacing w:after="0" w:line="240" w:lineRule="auto"/>
        <w:ind w:firstLine="709"/>
        <w:jc w:val="center"/>
        <w:rPr>
          <w:rFonts w:ascii="Times New Roman" w:hAnsi="Times New Roman"/>
          <w:b/>
          <w:sz w:val="28"/>
          <w:szCs w:val="28"/>
        </w:rPr>
      </w:pPr>
      <w:r w:rsidRPr="0054655B">
        <w:rPr>
          <w:rFonts w:ascii="Times New Roman" w:hAnsi="Times New Roman"/>
          <w:b/>
          <w:sz w:val="28"/>
          <w:szCs w:val="28"/>
        </w:rPr>
        <w:t>Цели и задачи по реализации опыта</w:t>
      </w:r>
    </w:p>
    <w:p w:rsidR="00AA07A6" w:rsidRPr="00DF07F2" w:rsidRDefault="001372FB" w:rsidP="0054655B">
      <w:pPr>
        <w:spacing w:after="0" w:line="240" w:lineRule="auto"/>
        <w:jc w:val="both"/>
        <w:rPr>
          <w:rFonts w:ascii="Times New Roman" w:hAnsi="Times New Roman"/>
          <w:sz w:val="28"/>
          <w:szCs w:val="28"/>
        </w:rPr>
      </w:pPr>
      <w:r>
        <w:rPr>
          <w:rFonts w:ascii="Times New Roman" w:hAnsi="Times New Roman"/>
          <w:b/>
          <w:sz w:val="28"/>
          <w:szCs w:val="28"/>
        </w:rPr>
        <w:t>Ц</w:t>
      </w:r>
      <w:r w:rsidR="00AA07A6" w:rsidRPr="00DF07F2">
        <w:rPr>
          <w:rFonts w:ascii="Times New Roman" w:hAnsi="Times New Roman"/>
          <w:b/>
          <w:sz w:val="28"/>
          <w:szCs w:val="28"/>
        </w:rPr>
        <w:t>елью</w:t>
      </w:r>
      <w:r w:rsidR="00AA07A6" w:rsidRPr="00DF07F2">
        <w:rPr>
          <w:rFonts w:ascii="Times New Roman" w:hAnsi="Times New Roman"/>
          <w:sz w:val="28"/>
          <w:szCs w:val="28"/>
        </w:rPr>
        <w:t xml:space="preserve"> моей педагогической деятельности является:</w:t>
      </w:r>
    </w:p>
    <w:p w:rsidR="00AA07A6" w:rsidRPr="00DF07F2" w:rsidRDefault="00AA07A6" w:rsidP="007828C1">
      <w:pPr>
        <w:spacing w:after="0" w:line="240" w:lineRule="auto"/>
        <w:ind w:firstLine="709"/>
        <w:jc w:val="both"/>
        <w:rPr>
          <w:rFonts w:ascii="Times New Roman" w:hAnsi="Times New Roman" w:cs="Times New Roman"/>
          <w:b/>
          <w:sz w:val="28"/>
          <w:szCs w:val="28"/>
        </w:rPr>
      </w:pPr>
      <w:r w:rsidRPr="00DF07F2">
        <w:rPr>
          <w:rFonts w:ascii="Times New Roman" w:hAnsi="Times New Roman" w:cs="Times New Roman"/>
          <w:b/>
          <w:sz w:val="28"/>
          <w:szCs w:val="28"/>
        </w:rPr>
        <w:t>создание условий  для развития навыков смыслового чтения как средства формирования и развития метапредметных результатов на уроках биологии и внеурочной деятельности.</w:t>
      </w:r>
    </w:p>
    <w:p w:rsidR="00D166A7" w:rsidRPr="00DF07F2" w:rsidRDefault="00D166A7" w:rsidP="007828C1">
      <w:pPr>
        <w:pStyle w:val="a6"/>
        <w:spacing w:after="0" w:line="240" w:lineRule="auto"/>
        <w:ind w:left="0" w:firstLine="426"/>
        <w:jc w:val="both"/>
        <w:rPr>
          <w:rFonts w:ascii="Times New Roman" w:hAnsi="Times New Roman"/>
          <w:b/>
          <w:sz w:val="28"/>
          <w:szCs w:val="28"/>
        </w:rPr>
      </w:pPr>
      <w:r w:rsidRPr="00DF07F2">
        <w:rPr>
          <w:rFonts w:ascii="Times New Roman" w:hAnsi="Times New Roman"/>
          <w:sz w:val="28"/>
          <w:szCs w:val="28"/>
        </w:rPr>
        <w:t xml:space="preserve">Для достижения цели мною были поставлены следующие </w:t>
      </w:r>
      <w:r w:rsidRPr="00DF07F2">
        <w:rPr>
          <w:rFonts w:ascii="Times New Roman" w:hAnsi="Times New Roman"/>
          <w:b/>
          <w:sz w:val="28"/>
          <w:szCs w:val="28"/>
        </w:rPr>
        <w:t>задачи:</w:t>
      </w:r>
    </w:p>
    <w:p w:rsidR="00D166A7" w:rsidRPr="00DF07F2" w:rsidRDefault="00D166A7" w:rsidP="007828C1">
      <w:pPr>
        <w:pStyle w:val="a6"/>
        <w:numPr>
          <w:ilvl w:val="0"/>
          <w:numId w:val="20"/>
        </w:numPr>
        <w:spacing w:after="0" w:line="240" w:lineRule="auto"/>
        <w:ind w:hanging="12"/>
        <w:jc w:val="both"/>
        <w:rPr>
          <w:rFonts w:ascii="Times New Roman" w:hAnsi="Times New Roman"/>
          <w:sz w:val="28"/>
          <w:szCs w:val="28"/>
        </w:rPr>
      </w:pPr>
      <w:r w:rsidRPr="00DF07F2">
        <w:rPr>
          <w:rFonts w:ascii="Times New Roman" w:hAnsi="Times New Roman"/>
          <w:sz w:val="28"/>
          <w:szCs w:val="28"/>
        </w:rPr>
        <w:t>изучить различные стратегии смыслового чтения;</w:t>
      </w:r>
    </w:p>
    <w:p w:rsidR="00D166A7" w:rsidRPr="00DF07F2" w:rsidRDefault="00D166A7" w:rsidP="007828C1">
      <w:pPr>
        <w:pStyle w:val="a6"/>
        <w:numPr>
          <w:ilvl w:val="0"/>
          <w:numId w:val="4"/>
        </w:numPr>
        <w:spacing w:after="0" w:line="240" w:lineRule="auto"/>
        <w:jc w:val="both"/>
        <w:rPr>
          <w:rFonts w:ascii="Times New Roman" w:hAnsi="Times New Roman"/>
          <w:sz w:val="28"/>
          <w:szCs w:val="28"/>
        </w:rPr>
      </w:pPr>
      <w:r w:rsidRPr="00DF07F2">
        <w:rPr>
          <w:rFonts w:ascii="Times New Roman" w:hAnsi="Times New Roman"/>
          <w:sz w:val="28"/>
          <w:szCs w:val="28"/>
        </w:rPr>
        <w:lastRenderedPageBreak/>
        <w:t xml:space="preserve">разработать систему упражнений для развития навыков смыслового чтения; </w:t>
      </w:r>
    </w:p>
    <w:p w:rsidR="00D166A7" w:rsidRPr="00DF07F2" w:rsidRDefault="00D166A7" w:rsidP="007828C1">
      <w:pPr>
        <w:pStyle w:val="a6"/>
        <w:numPr>
          <w:ilvl w:val="0"/>
          <w:numId w:val="4"/>
        </w:numPr>
        <w:spacing w:after="0" w:line="240" w:lineRule="auto"/>
        <w:jc w:val="both"/>
        <w:rPr>
          <w:rFonts w:ascii="Times New Roman" w:hAnsi="Times New Roman"/>
          <w:sz w:val="28"/>
          <w:szCs w:val="28"/>
        </w:rPr>
      </w:pPr>
      <w:r w:rsidRPr="00DF07F2">
        <w:rPr>
          <w:rFonts w:ascii="Times New Roman" w:hAnsi="Times New Roman"/>
          <w:sz w:val="28"/>
          <w:szCs w:val="28"/>
        </w:rPr>
        <w:t>разработать  диагностический инструментарий для отслеживания уровня сформированности навыков смыслового чтения</w:t>
      </w:r>
    </w:p>
    <w:p w:rsidR="00D166A7" w:rsidRPr="00DF07F2" w:rsidRDefault="00D166A7" w:rsidP="007828C1">
      <w:pPr>
        <w:pStyle w:val="a6"/>
        <w:numPr>
          <w:ilvl w:val="0"/>
          <w:numId w:val="4"/>
        </w:numPr>
        <w:spacing w:after="0" w:line="240" w:lineRule="auto"/>
        <w:jc w:val="both"/>
        <w:rPr>
          <w:rFonts w:ascii="Times New Roman" w:hAnsi="Times New Roman"/>
          <w:sz w:val="28"/>
          <w:szCs w:val="28"/>
        </w:rPr>
      </w:pPr>
      <w:r w:rsidRPr="00DF07F2">
        <w:rPr>
          <w:rFonts w:ascii="Times New Roman" w:hAnsi="Times New Roman"/>
          <w:sz w:val="28"/>
          <w:szCs w:val="28"/>
        </w:rPr>
        <w:t>способствовать повышению мотивации обучения</w:t>
      </w:r>
      <w:r w:rsidR="00261827" w:rsidRPr="00DF07F2">
        <w:rPr>
          <w:rFonts w:ascii="Times New Roman" w:hAnsi="Times New Roman"/>
          <w:sz w:val="28"/>
          <w:szCs w:val="28"/>
        </w:rPr>
        <w:t xml:space="preserve"> через создание ситуации успеха.</w:t>
      </w:r>
    </w:p>
    <w:p w:rsidR="006E18FD" w:rsidRPr="00FF2E18" w:rsidRDefault="0054655B" w:rsidP="0054655B">
      <w:pPr>
        <w:pStyle w:val="a6"/>
        <w:spacing w:after="0" w:line="240" w:lineRule="auto"/>
        <w:ind w:left="0" w:firstLine="567"/>
        <w:jc w:val="center"/>
        <w:rPr>
          <w:rFonts w:ascii="Times New Roman" w:hAnsi="Times New Roman"/>
          <w:b/>
          <w:sz w:val="28"/>
          <w:szCs w:val="28"/>
        </w:rPr>
      </w:pPr>
      <w:r w:rsidRPr="00FF2E18">
        <w:rPr>
          <w:rFonts w:ascii="Times New Roman" w:hAnsi="Times New Roman"/>
          <w:b/>
          <w:sz w:val="28"/>
          <w:szCs w:val="28"/>
        </w:rPr>
        <w:t>Результаты, которые могут быть достигнуты</w:t>
      </w:r>
    </w:p>
    <w:p w:rsidR="00CB497E" w:rsidRPr="00DF07F2" w:rsidRDefault="00CB497E" w:rsidP="007828C1">
      <w:pPr>
        <w:pStyle w:val="a6"/>
        <w:spacing w:after="0" w:line="240" w:lineRule="auto"/>
        <w:ind w:left="0" w:firstLine="567"/>
        <w:jc w:val="both"/>
        <w:rPr>
          <w:rFonts w:ascii="Times New Roman" w:hAnsi="Times New Roman"/>
          <w:sz w:val="28"/>
          <w:szCs w:val="28"/>
        </w:rPr>
      </w:pPr>
      <w:r w:rsidRPr="00DF07F2">
        <w:rPr>
          <w:rFonts w:ascii="Times New Roman" w:hAnsi="Times New Roman"/>
          <w:sz w:val="28"/>
          <w:szCs w:val="28"/>
        </w:rPr>
        <w:t>Решение поставленных задач должно, как я считаю, обеспечить овладение учащимися следующими умениями:</w:t>
      </w:r>
    </w:p>
    <w:p w:rsidR="00CB497E" w:rsidRPr="00DF07F2" w:rsidRDefault="00CB497E" w:rsidP="007828C1">
      <w:pPr>
        <w:pStyle w:val="a6"/>
        <w:spacing w:after="0" w:line="240" w:lineRule="auto"/>
        <w:ind w:left="0" w:firstLine="567"/>
        <w:jc w:val="both"/>
        <w:rPr>
          <w:rFonts w:ascii="Times New Roman" w:hAnsi="Times New Roman"/>
          <w:sz w:val="28"/>
          <w:szCs w:val="28"/>
        </w:rPr>
      </w:pPr>
      <w:r w:rsidRPr="00DF07F2">
        <w:rPr>
          <w:rFonts w:ascii="Times New Roman" w:hAnsi="Times New Roman"/>
          <w:sz w:val="28"/>
          <w:szCs w:val="28"/>
        </w:rPr>
        <w:t>- понимать основную мысль текста;</w:t>
      </w:r>
    </w:p>
    <w:p w:rsidR="00CB497E" w:rsidRPr="00DF07F2" w:rsidRDefault="00CB497E" w:rsidP="007828C1">
      <w:pPr>
        <w:pStyle w:val="a6"/>
        <w:spacing w:after="0" w:line="240" w:lineRule="auto"/>
        <w:ind w:left="0" w:firstLine="567"/>
        <w:jc w:val="both"/>
        <w:rPr>
          <w:rFonts w:ascii="Times New Roman" w:hAnsi="Times New Roman"/>
          <w:sz w:val="28"/>
          <w:szCs w:val="28"/>
        </w:rPr>
      </w:pPr>
      <w:r w:rsidRPr="00DF07F2">
        <w:rPr>
          <w:rFonts w:ascii="Times New Roman" w:hAnsi="Times New Roman"/>
          <w:sz w:val="28"/>
          <w:szCs w:val="28"/>
        </w:rPr>
        <w:t>- сопоставлять иллюстративный  материал с информацией текста;</w:t>
      </w:r>
    </w:p>
    <w:p w:rsidR="00CB497E" w:rsidRPr="00DF07F2" w:rsidRDefault="00CB497E" w:rsidP="007828C1">
      <w:pPr>
        <w:pStyle w:val="a6"/>
        <w:spacing w:after="0" w:line="240" w:lineRule="auto"/>
        <w:ind w:left="0" w:firstLine="567"/>
        <w:jc w:val="both"/>
        <w:rPr>
          <w:rFonts w:ascii="Times New Roman" w:hAnsi="Times New Roman"/>
          <w:sz w:val="28"/>
          <w:szCs w:val="28"/>
        </w:rPr>
      </w:pPr>
      <w:r w:rsidRPr="00DF07F2">
        <w:rPr>
          <w:rFonts w:ascii="Times New Roman" w:hAnsi="Times New Roman"/>
          <w:sz w:val="28"/>
          <w:szCs w:val="28"/>
        </w:rPr>
        <w:t>- выделять не только главную мысль, но и избыточную информацию;</w:t>
      </w:r>
    </w:p>
    <w:p w:rsidR="00CB497E" w:rsidRPr="00DF07F2" w:rsidRDefault="00CB497E" w:rsidP="007828C1">
      <w:pPr>
        <w:pStyle w:val="a6"/>
        <w:spacing w:after="0" w:line="240" w:lineRule="auto"/>
        <w:ind w:left="0" w:firstLine="567"/>
        <w:jc w:val="both"/>
        <w:rPr>
          <w:rFonts w:ascii="Times New Roman" w:hAnsi="Times New Roman"/>
          <w:sz w:val="28"/>
          <w:szCs w:val="28"/>
        </w:rPr>
      </w:pPr>
      <w:r w:rsidRPr="00DF07F2">
        <w:rPr>
          <w:rFonts w:ascii="Times New Roman" w:hAnsi="Times New Roman"/>
          <w:sz w:val="28"/>
          <w:szCs w:val="28"/>
        </w:rPr>
        <w:t>- извлекать информацию из различных источников</w:t>
      </w:r>
      <w:r w:rsidR="00305110" w:rsidRPr="00DF07F2">
        <w:rPr>
          <w:rFonts w:ascii="Times New Roman" w:hAnsi="Times New Roman"/>
          <w:sz w:val="28"/>
          <w:szCs w:val="28"/>
        </w:rPr>
        <w:t>, использовать её в различных видах деятельности;</w:t>
      </w:r>
    </w:p>
    <w:p w:rsidR="00305110" w:rsidRPr="00DF07F2" w:rsidRDefault="00305110" w:rsidP="007828C1">
      <w:pPr>
        <w:pStyle w:val="a6"/>
        <w:spacing w:after="0" w:line="240" w:lineRule="auto"/>
        <w:ind w:left="0" w:firstLine="567"/>
        <w:jc w:val="both"/>
        <w:rPr>
          <w:rFonts w:ascii="Times New Roman" w:hAnsi="Times New Roman"/>
          <w:sz w:val="28"/>
          <w:szCs w:val="28"/>
        </w:rPr>
      </w:pPr>
      <w:r w:rsidRPr="00DF07F2">
        <w:rPr>
          <w:rFonts w:ascii="Times New Roman" w:hAnsi="Times New Roman"/>
          <w:sz w:val="28"/>
          <w:szCs w:val="28"/>
        </w:rPr>
        <w:t>- выражать информацию текста в виде кратких записей</w:t>
      </w:r>
      <w:r w:rsidR="00984D14" w:rsidRPr="00DF07F2">
        <w:rPr>
          <w:rFonts w:ascii="Times New Roman" w:hAnsi="Times New Roman"/>
          <w:sz w:val="28"/>
          <w:szCs w:val="28"/>
        </w:rPr>
        <w:t>, таблиц, диаграмм</w:t>
      </w:r>
      <w:r w:rsidR="0054655B">
        <w:rPr>
          <w:rFonts w:ascii="Times New Roman" w:hAnsi="Times New Roman"/>
          <w:sz w:val="28"/>
          <w:szCs w:val="28"/>
        </w:rPr>
        <w:t>;</w:t>
      </w:r>
    </w:p>
    <w:p w:rsidR="00984D14" w:rsidRPr="00DF07F2" w:rsidRDefault="0054655B" w:rsidP="007828C1">
      <w:pPr>
        <w:pStyle w:val="a6"/>
        <w:spacing w:after="0" w:line="240" w:lineRule="auto"/>
        <w:ind w:left="0" w:firstLine="567"/>
        <w:jc w:val="both"/>
        <w:rPr>
          <w:rFonts w:ascii="Times New Roman" w:hAnsi="Times New Roman"/>
          <w:sz w:val="28"/>
          <w:szCs w:val="28"/>
        </w:rPr>
      </w:pPr>
      <w:r>
        <w:rPr>
          <w:rFonts w:ascii="Times New Roman" w:hAnsi="Times New Roman"/>
          <w:sz w:val="28"/>
          <w:szCs w:val="28"/>
        </w:rPr>
        <w:t>-  с</w:t>
      </w:r>
      <w:r w:rsidR="00984D14" w:rsidRPr="00DF07F2">
        <w:rPr>
          <w:rFonts w:ascii="Times New Roman" w:hAnsi="Times New Roman"/>
          <w:sz w:val="28"/>
          <w:szCs w:val="28"/>
        </w:rPr>
        <w:t>охранится позитивная динамика уровня обученности, уровня учебной мотивации.</w:t>
      </w:r>
    </w:p>
    <w:p w:rsidR="00CB497E" w:rsidRPr="0054655B" w:rsidRDefault="0054655B" w:rsidP="007828C1">
      <w:pPr>
        <w:pStyle w:val="a6"/>
        <w:spacing w:after="0" w:line="240" w:lineRule="auto"/>
        <w:ind w:left="1429" w:firstLine="567"/>
        <w:jc w:val="both"/>
        <w:rPr>
          <w:rFonts w:ascii="Times New Roman" w:hAnsi="Times New Roman"/>
          <w:b/>
          <w:sz w:val="28"/>
          <w:szCs w:val="28"/>
        </w:rPr>
      </w:pPr>
      <w:r w:rsidRPr="0054655B">
        <w:rPr>
          <w:rFonts w:ascii="Times New Roman" w:hAnsi="Times New Roman"/>
          <w:b/>
          <w:sz w:val="28"/>
          <w:szCs w:val="28"/>
        </w:rPr>
        <w:t>Концепция изменений и система работы</w:t>
      </w:r>
    </w:p>
    <w:p w:rsidR="00261827" w:rsidRPr="00DF07F2" w:rsidRDefault="00261827" w:rsidP="006E18FD">
      <w:pPr>
        <w:pStyle w:val="a6"/>
        <w:shd w:val="clear" w:color="auto" w:fill="FFFFFF"/>
        <w:spacing w:after="0" w:line="240" w:lineRule="auto"/>
        <w:ind w:left="0" w:firstLine="709"/>
        <w:jc w:val="both"/>
        <w:rPr>
          <w:rFonts w:ascii="Times New Roman" w:hAnsi="Times New Roman"/>
          <w:sz w:val="28"/>
          <w:szCs w:val="28"/>
        </w:rPr>
      </w:pPr>
      <w:r w:rsidRPr="00DF07F2">
        <w:rPr>
          <w:rFonts w:ascii="Times New Roman" w:hAnsi="Times New Roman"/>
          <w:sz w:val="28"/>
          <w:szCs w:val="28"/>
        </w:rPr>
        <w:t>Для решения поставленных задач мною были изучены методики смыслового чтения. Большой вклад в решение проблемы смыслового чтения внесли работы А.В. Брушлиского, В.В. Давыдова, П.Я. Гальперина, З.И. Калмыковой,  Н.А. Менчинской,  Н. Сметанниковой и многих других ученых.</w:t>
      </w:r>
    </w:p>
    <w:p w:rsidR="00AE1543" w:rsidRPr="00DF07F2" w:rsidRDefault="00AE1543" w:rsidP="007828C1">
      <w:pPr>
        <w:pStyle w:val="a6"/>
        <w:shd w:val="clear" w:color="auto" w:fill="FFFFFF"/>
        <w:spacing w:after="0" w:line="240" w:lineRule="auto"/>
        <w:ind w:left="142"/>
        <w:jc w:val="both"/>
        <w:rPr>
          <w:rFonts w:ascii="Times New Roman" w:hAnsi="Times New Roman"/>
          <w:sz w:val="28"/>
          <w:szCs w:val="28"/>
        </w:rPr>
      </w:pPr>
    </w:p>
    <w:p w:rsidR="00657CA0" w:rsidRPr="00DF07F2" w:rsidRDefault="003A5411" w:rsidP="007828C1">
      <w:pPr>
        <w:pStyle w:val="a6"/>
        <w:shd w:val="clear" w:color="auto" w:fill="FFFFFF"/>
        <w:spacing w:after="0" w:line="240" w:lineRule="auto"/>
        <w:ind w:left="142"/>
        <w:jc w:val="both"/>
        <w:rPr>
          <w:rFonts w:ascii="Times New Roman" w:hAnsi="Times New Roman"/>
          <w:sz w:val="28"/>
          <w:szCs w:val="28"/>
        </w:rPr>
      </w:pPr>
      <w:r w:rsidRPr="00DF07F2">
        <w:rPr>
          <w:rFonts w:ascii="Times New Roman" w:hAnsi="Times New Roman"/>
          <w:sz w:val="28"/>
          <w:szCs w:val="28"/>
        </w:rPr>
        <w:t xml:space="preserve">В чем же заключается  цель </w:t>
      </w:r>
      <w:r w:rsidR="00657CA0" w:rsidRPr="00DF07F2">
        <w:rPr>
          <w:rFonts w:ascii="Times New Roman" w:hAnsi="Times New Roman"/>
          <w:sz w:val="28"/>
          <w:szCs w:val="28"/>
        </w:rPr>
        <w:t>смыслового чтения?</w:t>
      </w:r>
    </w:p>
    <w:p w:rsidR="00657CA0" w:rsidRPr="00DF07F2" w:rsidRDefault="00657CA0" w:rsidP="007828C1">
      <w:pPr>
        <w:pStyle w:val="a4"/>
        <w:shd w:val="clear" w:color="auto" w:fill="auto"/>
        <w:spacing w:line="240" w:lineRule="auto"/>
        <w:ind w:left="20" w:right="20" w:firstLine="400"/>
        <w:rPr>
          <w:rStyle w:val="a5"/>
          <w:color w:val="000000"/>
          <w:sz w:val="28"/>
          <w:szCs w:val="28"/>
        </w:rPr>
      </w:pPr>
      <w:r w:rsidRPr="00DF07F2">
        <w:rPr>
          <w:rStyle w:val="2"/>
          <w:color w:val="000000"/>
          <w:sz w:val="28"/>
          <w:szCs w:val="28"/>
        </w:rPr>
        <w:t>Цель смыслового чтения</w:t>
      </w:r>
      <w:r w:rsidRPr="00DF07F2">
        <w:rPr>
          <w:rStyle w:val="a5"/>
          <w:color w:val="000000"/>
          <w:sz w:val="28"/>
          <w:szCs w:val="28"/>
        </w:rPr>
        <w:t xml:space="preserve"> — максимально точ</w:t>
      </w:r>
      <w:r w:rsidRPr="00DF07F2">
        <w:rPr>
          <w:rStyle w:val="a5"/>
          <w:color w:val="000000"/>
          <w:sz w:val="28"/>
          <w:szCs w:val="28"/>
        </w:rPr>
        <w:softHyphen/>
        <w:t>но и полно понять содержание текста, уловить все детали и практически осмыслить информацию. Это внимательное «вчитывание» и проникновение в смысл с помощью анализа текста. Владение на</w:t>
      </w:r>
      <w:r w:rsidRPr="00DF07F2">
        <w:rPr>
          <w:rStyle w:val="a5"/>
          <w:color w:val="000000"/>
          <w:sz w:val="28"/>
          <w:szCs w:val="28"/>
        </w:rPr>
        <w:softHyphen/>
        <w:t xml:space="preserve">выками смыслового чтения способствует развитию устной речи и, как следствие, — письменной речи, способствует продуктивному обучению. </w:t>
      </w:r>
    </w:p>
    <w:p w:rsidR="0036043A" w:rsidRPr="00DF07F2" w:rsidRDefault="00305110" w:rsidP="007828C1">
      <w:pPr>
        <w:spacing w:after="0" w:line="240" w:lineRule="auto"/>
        <w:ind w:firstLine="709"/>
        <w:jc w:val="both"/>
        <w:rPr>
          <w:rStyle w:val="a5"/>
          <w:rFonts w:eastAsiaTheme="minorHAnsi"/>
          <w:color w:val="000000"/>
          <w:sz w:val="28"/>
          <w:szCs w:val="28"/>
        </w:rPr>
      </w:pPr>
      <w:r w:rsidRPr="00DF07F2">
        <w:rPr>
          <w:rFonts w:ascii="Times New Roman" w:eastAsia="Times New Roman" w:hAnsi="Times New Roman" w:cs="Times New Roman"/>
          <w:sz w:val="28"/>
          <w:szCs w:val="28"/>
        </w:rPr>
        <w:t>У</w:t>
      </w:r>
      <w:r w:rsidR="0036043A" w:rsidRPr="00DF07F2">
        <w:rPr>
          <w:rFonts w:ascii="Times New Roman" w:eastAsia="Times New Roman" w:hAnsi="Times New Roman" w:cs="Times New Roman"/>
          <w:sz w:val="28"/>
          <w:szCs w:val="28"/>
        </w:rPr>
        <w:t>чебник</w:t>
      </w:r>
      <w:r w:rsidRPr="00DF07F2">
        <w:rPr>
          <w:rFonts w:ascii="Times New Roman" w:eastAsia="Times New Roman" w:hAnsi="Times New Roman" w:cs="Times New Roman"/>
          <w:sz w:val="28"/>
          <w:szCs w:val="28"/>
        </w:rPr>
        <w:t>, по моему мнению,</w:t>
      </w:r>
      <w:r w:rsidR="0036043A" w:rsidRPr="00DF07F2">
        <w:rPr>
          <w:rFonts w:ascii="Times New Roman" w:eastAsia="Times New Roman" w:hAnsi="Times New Roman" w:cs="Times New Roman"/>
          <w:sz w:val="28"/>
          <w:szCs w:val="28"/>
        </w:rPr>
        <w:t xml:space="preserve"> – не только источник знаний, но и важнейшее средство развития мышления учащихся, инструмент организации учебной деятельности на уроке. </w:t>
      </w:r>
      <w:r w:rsidR="00984D14" w:rsidRPr="00DF07F2">
        <w:rPr>
          <w:rFonts w:ascii="Times New Roman" w:eastAsia="Times New Roman" w:hAnsi="Times New Roman" w:cs="Times New Roman"/>
          <w:sz w:val="28"/>
          <w:szCs w:val="28"/>
        </w:rPr>
        <w:t>Современный школьник должен уметь пользоваться и другими источниками информации</w:t>
      </w:r>
      <w:r w:rsidR="00DF07F2" w:rsidRPr="00DF07F2">
        <w:rPr>
          <w:rFonts w:ascii="Times New Roman" w:eastAsia="Times New Roman" w:hAnsi="Times New Roman" w:cs="Times New Roman"/>
          <w:sz w:val="28"/>
          <w:szCs w:val="28"/>
        </w:rPr>
        <w:t>: энциклопедиями, словарями,</w:t>
      </w:r>
      <w:r w:rsidR="00984D14" w:rsidRPr="00DF07F2">
        <w:rPr>
          <w:rFonts w:ascii="Times New Roman" w:eastAsia="Times New Roman" w:hAnsi="Times New Roman" w:cs="Times New Roman"/>
          <w:sz w:val="28"/>
          <w:szCs w:val="28"/>
        </w:rPr>
        <w:t xml:space="preserve"> сетью Интернет.</w:t>
      </w:r>
    </w:p>
    <w:p w:rsidR="00261827" w:rsidRPr="00DF07F2" w:rsidRDefault="00261827" w:rsidP="00676225">
      <w:pPr>
        <w:widowControl w:val="0"/>
        <w:autoSpaceDE w:val="0"/>
        <w:autoSpaceDN w:val="0"/>
        <w:adjustRightInd w:val="0"/>
        <w:spacing w:after="0" w:line="240" w:lineRule="auto"/>
        <w:ind w:left="60" w:firstLine="649"/>
        <w:jc w:val="both"/>
        <w:rPr>
          <w:rFonts w:ascii="Times New Roman CYR" w:hAnsi="Times New Roman CYR" w:cs="Times New Roman CYR"/>
          <w:bCs/>
          <w:iCs/>
          <w:color w:val="000000"/>
          <w:sz w:val="28"/>
          <w:szCs w:val="28"/>
        </w:rPr>
      </w:pPr>
      <w:r w:rsidRPr="00DF07F2">
        <w:rPr>
          <w:rFonts w:ascii="Times New Roman CYR" w:hAnsi="Times New Roman CYR" w:cs="Times New Roman CYR"/>
          <w:bCs/>
          <w:iCs/>
          <w:color w:val="000000"/>
          <w:sz w:val="28"/>
          <w:szCs w:val="28"/>
        </w:rPr>
        <w:t>Для достижения успеха в процессе обучения биологии  мною были выбраны  педагогические технологии:</w:t>
      </w:r>
    </w:p>
    <w:p w:rsidR="00261827" w:rsidRPr="00DF07F2" w:rsidRDefault="00261827" w:rsidP="007828C1">
      <w:pPr>
        <w:pStyle w:val="c1"/>
        <w:numPr>
          <w:ilvl w:val="0"/>
          <w:numId w:val="3"/>
        </w:numPr>
        <w:spacing w:before="0" w:after="0"/>
        <w:rPr>
          <w:rStyle w:val="c0c8"/>
          <w:bCs/>
          <w:color w:val="000000"/>
          <w:sz w:val="28"/>
          <w:szCs w:val="28"/>
        </w:rPr>
      </w:pPr>
      <w:r w:rsidRPr="00DF07F2">
        <w:rPr>
          <w:rStyle w:val="c0c8"/>
          <w:bCs/>
          <w:color w:val="000000"/>
          <w:sz w:val="28"/>
          <w:szCs w:val="28"/>
        </w:rPr>
        <w:t>продуктивного чтения;</w:t>
      </w:r>
    </w:p>
    <w:p w:rsidR="00261827" w:rsidRPr="00DF07F2" w:rsidRDefault="00261827" w:rsidP="007828C1">
      <w:pPr>
        <w:pStyle w:val="c1"/>
        <w:numPr>
          <w:ilvl w:val="0"/>
          <w:numId w:val="3"/>
        </w:numPr>
        <w:spacing w:before="0" w:after="0"/>
        <w:rPr>
          <w:rStyle w:val="c0c8"/>
          <w:bCs/>
          <w:color w:val="000000"/>
          <w:sz w:val="28"/>
          <w:szCs w:val="28"/>
        </w:rPr>
      </w:pPr>
      <w:r w:rsidRPr="00DF07F2">
        <w:rPr>
          <w:rStyle w:val="c0c8"/>
          <w:bCs/>
          <w:color w:val="000000"/>
          <w:sz w:val="28"/>
          <w:szCs w:val="28"/>
        </w:rPr>
        <w:t>ИКТ;</w:t>
      </w:r>
    </w:p>
    <w:p w:rsidR="00261827" w:rsidRPr="00DF07F2" w:rsidRDefault="00261827" w:rsidP="007828C1">
      <w:pPr>
        <w:pStyle w:val="c1"/>
        <w:numPr>
          <w:ilvl w:val="0"/>
          <w:numId w:val="3"/>
        </w:numPr>
        <w:spacing w:before="0" w:after="0"/>
        <w:rPr>
          <w:rStyle w:val="c0c8"/>
          <w:bCs/>
          <w:color w:val="000000"/>
          <w:sz w:val="28"/>
          <w:szCs w:val="28"/>
        </w:rPr>
      </w:pPr>
      <w:r w:rsidRPr="00DF07F2">
        <w:rPr>
          <w:rStyle w:val="c0c8"/>
          <w:bCs/>
          <w:color w:val="000000"/>
          <w:sz w:val="28"/>
          <w:szCs w:val="28"/>
        </w:rPr>
        <w:t>проблемного обучения;</w:t>
      </w:r>
    </w:p>
    <w:p w:rsidR="00261827" w:rsidRPr="00DF07F2" w:rsidRDefault="00261827" w:rsidP="007828C1">
      <w:pPr>
        <w:pStyle w:val="c1"/>
        <w:numPr>
          <w:ilvl w:val="0"/>
          <w:numId w:val="3"/>
        </w:numPr>
        <w:spacing w:before="0" w:after="0"/>
        <w:rPr>
          <w:rStyle w:val="c0c8"/>
          <w:bCs/>
          <w:color w:val="000000"/>
          <w:sz w:val="28"/>
          <w:szCs w:val="28"/>
        </w:rPr>
      </w:pPr>
      <w:r w:rsidRPr="00DF07F2">
        <w:rPr>
          <w:rStyle w:val="c0c8"/>
          <w:bCs/>
          <w:color w:val="000000"/>
          <w:sz w:val="28"/>
          <w:szCs w:val="28"/>
        </w:rPr>
        <w:t>проектно- исследовательской деятельности;</w:t>
      </w:r>
    </w:p>
    <w:p w:rsidR="00BA5AFB" w:rsidRPr="00DF07F2" w:rsidRDefault="00261827" w:rsidP="007828C1">
      <w:pPr>
        <w:pStyle w:val="a6"/>
        <w:widowControl w:val="0"/>
        <w:numPr>
          <w:ilvl w:val="0"/>
          <w:numId w:val="3"/>
        </w:numPr>
        <w:autoSpaceDE w:val="0"/>
        <w:autoSpaceDN w:val="0"/>
        <w:adjustRightInd w:val="0"/>
        <w:spacing w:after="0" w:line="240" w:lineRule="auto"/>
        <w:jc w:val="both"/>
        <w:rPr>
          <w:rFonts w:ascii="Times New Roman" w:hAnsi="Times New Roman"/>
          <w:sz w:val="28"/>
          <w:szCs w:val="28"/>
        </w:rPr>
      </w:pPr>
      <w:r w:rsidRPr="00DF07F2">
        <w:rPr>
          <w:rFonts w:ascii="Times New Roman CYR" w:hAnsi="Times New Roman CYR" w:cs="Times New Roman CYR"/>
          <w:bCs/>
          <w:iCs/>
          <w:color w:val="000000"/>
          <w:sz w:val="28"/>
          <w:szCs w:val="28"/>
        </w:rPr>
        <w:t>обучени</w:t>
      </w:r>
      <w:r w:rsidR="000703B8">
        <w:rPr>
          <w:rFonts w:ascii="Times New Roman CYR" w:hAnsi="Times New Roman CYR" w:cs="Times New Roman CYR"/>
          <w:bCs/>
          <w:iCs/>
          <w:color w:val="000000"/>
          <w:sz w:val="28"/>
          <w:szCs w:val="28"/>
        </w:rPr>
        <w:t>я</w:t>
      </w:r>
      <w:r w:rsidRPr="00DF07F2">
        <w:rPr>
          <w:rFonts w:ascii="Times New Roman CYR" w:hAnsi="Times New Roman CYR" w:cs="Times New Roman CYR"/>
          <w:bCs/>
          <w:iCs/>
          <w:color w:val="000000"/>
          <w:sz w:val="28"/>
          <w:szCs w:val="28"/>
        </w:rPr>
        <w:t xml:space="preserve"> в сотрудничестве;</w:t>
      </w:r>
    </w:p>
    <w:p w:rsidR="001C2531" w:rsidRPr="00DF07F2" w:rsidRDefault="001C2531" w:rsidP="007828C1">
      <w:pPr>
        <w:pStyle w:val="a6"/>
        <w:widowControl w:val="0"/>
        <w:numPr>
          <w:ilvl w:val="0"/>
          <w:numId w:val="3"/>
        </w:numPr>
        <w:autoSpaceDE w:val="0"/>
        <w:autoSpaceDN w:val="0"/>
        <w:adjustRightInd w:val="0"/>
        <w:spacing w:after="0" w:line="240" w:lineRule="auto"/>
        <w:jc w:val="both"/>
        <w:rPr>
          <w:rFonts w:ascii="Times New Roman" w:hAnsi="Times New Roman"/>
          <w:sz w:val="28"/>
          <w:szCs w:val="28"/>
        </w:rPr>
      </w:pPr>
      <w:r w:rsidRPr="00DF07F2">
        <w:rPr>
          <w:rFonts w:ascii="Times New Roman CYR" w:hAnsi="Times New Roman CYR" w:cs="Times New Roman CYR"/>
          <w:bCs/>
          <w:iCs/>
          <w:color w:val="000000"/>
          <w:sz w:val="28"/>
          <w:szCs w:val="28"/>
        </w:rPr>
        <w:lastRenderedPageBreak/>
        <w:t>развития критического мышления</w:t>
      </w:r>
    </w:p>
    <w:p w:rsidR="00BA5AFB" w:rsidRPr="00DF07F2" w:rsidRDefault="00BA5AFB" w:rsidP="007828C1">
      <w:pPr>
        <w:pStyle w:val="a6"/>
        <w:widowControl w:val="0"/>
        <w:autoSpaceDE w:val="0"/>
        <w:autoSpaceDN w:val="0"/>
        <w:adjustRightInd w:val="0"/>
        <w:spacing w:after="0" w:line="240" w:lineRule="auto"/>
        <w:ind w:left="0" w:firstLine="567"/>
        <w:jc w:val="both"/>
        <w:rPr>
          <w:rFonts w:ascii="Times New Roman CYR" w:hAnsi="Times New Roman CYR" w:cs="Times New Roman CYR"/>
          <w:bCs/>
          <w:iCs/>
          <w:color w:val="000000"/>
          <w:sz w:val="28"/>
          <w:szCs w:val="28"/>
        </w:rPr>
      </w:pPr>
      <w:r w:rsidRPr="00DF07F2">
        <w:rPr>
          <w:rFonts w:ascii="Times New Roman CYR" w:hAnsi="Times New Roman CYR" w:cs="Times New Roman CYR"/>
          <w:bCs/>
          <w:iCs/>
          <w:color w:val="000000"/>
          <w:sz w:val="28"/>
          <w:szCs w:val="28"/>
        </w:rPr>
        <w:t xml:space="preserve">           В основе технологий лежат дидактические принципы </w:t>
      </w:r>
      <w:r w:rsidR="001C2531" w:rsidRPr="00DF07F2">
        <w:rPr>
          <w:rFonts w:ascii="Times New Roman CYR" w:hAnsi="Times New Roman CYR" w:cs="Times New Roman CYR"/>
          <w:bCs/>
          <w:iCs/>
          <w:color w:val="000000"/>
          <w:sz w:val="28"/>
          <w:szCs w:val="28"/>
        </w:rPr>
        <w:t xml:space="preserve">доступности, </w:t>
      </w:r>
      <w:r w:rsidRPr="00DF07F2">
        <w:rPr>
          <w:rFonts w:ascii="Times New Roman CYR" w:hAnsi="Times New Roman CYR" w:cs="Times New Roman CYR"/>
          <w:bCs/>
          <w:iCs/>
          <w:color w:val="000000"/>
          <w:sz w:val="28"/>
          <w:szCs w:val="28"/>
        </w:rPr>
        <w:t>наглядности, активного взаимодействия, систематичности и последовательности, межпредметной интеграции, постепенности и непрерывности.</w:t>
      </w:r>
    </w:p>
    <w:p w:rsidR="00753146" w:rsidRPr="00DF07F2" w:rsidRDefault="00EB508D" w:rsidP="007828C1">
      <w:pPr>
        <w:pStyle w:val="a6"/>
        <w:widowControl w:val="0"/>
        <w:autoSpaceDE w:val="0"/>
        <w:autoSpaceDN w:val="0"/>
        <w:adjustRightInd w:val="0"/>
        <w:spacing w:after="0" w:line="240" w:lineRule="auto"/>
        <w:ind w:left="0" w:firstLine="567"/>
        <w:jc w:val="both"/>
        <w:rPr>
          <w:rFonts w:ascii="Times New Roman CYR" w:hAnsi="Times New Roman CYR" w:cs="Times New Roman CYR"/>
          <w:bCs/>
          <w:iCs/>
          <w:color w:val="000000"/>
          <w:sz w:val="28"/>
          <w:szCs w:val="28"/>
        </w:rPr>
      </w:pPr>
      <w:r w:rsidRPr="00DF07F2">
        <w:rPr>
          <w:rFonts w:ascii="Times New Roman CYR" w:hAnsi="Times New Roman CYR" w:cs="Times New Roman CYR"/>
          <w:bCs/>
          <w:iCs/>
          <w:color w:val="000000"/>
          <w:sz w:val="28"/>
          <w:szCs w:val="28"/>
        </w:rPr>
        <w:t>Одним из путей решения проблемы развития навыков смыслового чтения считаю использование стратегий смыслового чтения, разработанных Н.Н.Сметанниковой</w:t>
      </w:r>
    </w:p>
    <w:tbl>
      <w:tblPr>
        <w:tblStyle w:val="a9"/>
        <w:tblW w:w="0" w:type="auto"/>
        <w:tblLook w:val="04A0"/>
      </w:tblPr>
      <w:tblGrid>
        <w:gridCol w:w="4785"/>
        <w:gridCol w:w="4786"/>
      </w:tblGrid>
      <w:tr w:rsidR="00753146" w:rsidRPr="00DB2083" w:rsidTr="00325497">
        <w:tc>
          <w:tcPr>
            <w:tcW w:w="9571" w:type="dxa"/>
            <w:gridSpan w:val="2"/>
          </w:tcPr>
          <w:p w:rsidR="00753146" w:rsidRPr="00DB2083" w:rsidRDefault="00753146" w:rsidP="007828C1">
            <w:pPr>
              <w:jc w:val="center"/>
              <w:rPr>
                <w:rFonts w:ascii="Times New Roman" w:hAnsi="Times New Roman" w:cs="Times New Roman"/>
                <w:b/>
                <w:iCs/>
                <w:color w:val="000000"/>
                <w:szCs w:val="24"/>
              </w:rPr>
            </w:pPr>
            <w:r w:rsidRPr="00DB2083">
              <w:rPr>
                <w:rFonts w:ascii="Times New Roman" w:hAnsi="Times New Roman" w:cs="Times New Roman"/>
                <w:b/>
                <w:iCs/>
                <w:color w:val="000000"/>
                <w:szCs w:val="24"/>
              </w:rPr>
              <w:t>Стратегии</w:t>
            </w:r>
          </w:p>
        </w:tc>
      </w:tr>
      <w:tr w:rsidR="00753146" w:rsidRPr="00DB2083" w:rsidTr="00325497">
        <w:trPr>
          <w:trHeight w:val="1282"/>
        </w:trPr>
        <w:tc>
          <w:tcPr>
            <w:tcW w:w="4785" w:type="dxa"/>
            <w:tcBorders>
              <w:bottom w:val="single" w:sz="4" w:space="0" w:color="auto"/>
            </w:tcBorders>
          </w:tcPr>
          <w:p w:rsidR="00753146" w:rsidRPr="00DB2083" w:rsidRDefault="00753146" w:rsidP="007828C1">
            <w:pPr>
              <w:rPr>
                <w:rStyle w:val="a5"/>
                <w:rFonts w:eastAsiaTheme="minorHAnsi"/>
                <w:b/>
                <w:color w:val="000000"/>
                <w:sz w:val="22"/>
                <w:szCs w:val="24"/>
              </w:rPr>
            </w:pPr>
            <w:r w:rsidRPr="00DB2083">
              <w:rPr>
                <w:rStyle w:val="a5"/>
                <w:rFonts w:eastAsiaTheme="minorHAnsi"/>
                <w:b/>
                <w:color w:val="000000"/>
                <w:sz w:val="22"/>
                <w:szCs w:val="24"/>
              </w:rPr>
              <w:t>Стратегии предтекстовой  деятельности</w:t>
            </w:r>
          </w:p>
          <w:p w:rsidR="00753146" w:rsidRPr="00BD4164" w:rsidRDefault="00BD4164" w:rsidP="007828C1">
            <w:pPr>
              <w:pStyle w:val="a4"/>
              <w:spacing w:line="240" w:lineRule="auto"/>
              <w:jc w:val="center"/>
              <w:rPr>
                <w:i/>
                <w:iCs/>
                <w:color w:val="000000"/>
                <w:spacing w:val="1"/>
                <w:sz w:val="22"/>
                <w:szCs w:val="24"/>
              </w:rPr>
            </w:pPr>
            <w:r>
              <w:rPr>
                <w:iCs/>
                <w:color w:val="000000"/>
                <w:sz w:val="22"/>
                <w:szCs w:val="24"/>
              </w:rPr>
              <w:t>(</w:t>
            </w:r>
            <w:r w:rsidRPr="00BD4164">
              <w:rPr>
                <w:iCs/>
                <w:color w:val="000000"/>
                <w:sz w:val="22"/>
                <w:szCs w:val="24"/>
              </w:rPr>
              <w:t>Анализ заголовка чтения до начала чтения</w:t>
            </w:r>
            <w:r>
              <w:rPr>
                <w:iCs/>
                <w:color w:val="000000"/>
                <w:sz w:val="22"/>
                <w:szCs w:val="24"/>
              </w:rPr>
              <w:t>, ответы на вопросы: Что можно узнать? Что нам уже известно?)</w:t>
            </w:r>
          </w:p>
          <w:p w:rsidR="00753146" w:rsidRPr="00DB2083" w:rsidRDefault="00753146" w:rsidP="007828C1">
            <w:pPr>
              <w:pStyle w:val="a4"/>
              <w:spacing w:line="240" w:lineRule="auto"/>
              <w:jc w:val="center"/>
              <w:rPr>
                <w:iCs/>
                <w:color w:val="000000"/>
                <w:sz w:val="22"/>
                <w:szCs w:val="24"/>
              </w:rPr>
            </w:pPr>
          </w:p>
        </w:tc>
        <w:tc>
          <w:tcPr>
            <w:tcW w:w="4786" w:type="dxa"/>
            <w:tcBorders>
              <w:bottom w:val="single" w:sz="4" w:space="0" w:color="auto"/>
            </w:tcBorders>
          </w:tcPr>
          <w:p w:rsidR="00753146" w:rsidRPr="00DB2083" w:rsidRDefault="00753146" w:rsidP="007828C1">
            <w:pPr>
              <w:pStyle w:val="a6"/>
              <w:numPr>
                <w:ilvl w:val="0"/>
                <w:numId w:val="13"/>
              </w:numPr>
              <w:jc w:val="both"/>
              <w:rPr>
                <w:rFonts w:ascii="Times New Roman" w:hAnsi="Times New Roman"/>
                <w:iCs/>
                <w:color w:val="000000"/>
                <w:szCs w:val="24"/>
              </w:rPr>
            </w:pPr>
            <w:r w:rsidRPr="00DB2083">
              <w:rPr>
                <w:rFonts w:ascii="Times New Roman" w:hAnsi="Times New Roman"/>
                <w:iCs/>
                <w:color w:val="000000"/>
                <w:szCs w:val="24"/>
              </w:rPr>
              <w:t>Мозговой штурм.</w:t>
            </w:r>
          </w:p>
          <w:p w:rsidR="00753146" w:rsidRPr="00DB2083" w:rsidRDefault="00753146" w:rsidP="007828C1">
            <w:pPr>
              <w:pStyle w:val="a6"/>
              <w:numPr>
                <w:ilvl w:val="0"/>
                <w:numId w:val="13"/>
              </w:numPr>
              <w:jc w:val="both"/>
              <w:rPr>
                <w:rFonts w:ascii="Times New Roman" w:hAnsi="Times New Roman"/>
                <w:iCs/>
                <w:color w:val="000000"/>
                <w:szCs w:val="24"/>
              </w:rPr>
            </w:pPr>
            <w:r w:rsidRPr="00DB2083">
              <w:rPr>
                <w:rFonts w:ascii="Times New Roman" w:hAnsi="Times New Roman"/>
                <w:iCs/>
                <w:color w:val="000000"/>
                <w:szCs w:val="24"/>
              </w:rPr>
              <w:t>Батарея вопросов: вопросы для припоминания.</w:t>
            </w:r>
          </w:p>
          <w:p w:rsidR="00753146" w:rsidRPr="00DB2083" w:rsidRDefault="00753146" w:rsidP="007828C1">
            <w:pPr>
              <w:pStyle w:val="a6"/>
              <w:numPr>
                <w:ilvl w:val="0"/>
                <w:numId w:val="13"/>
              </w:numPr>
              <w:jc w:val="both"/>
              <w:rPr>
                <w:rFonts w:ascii="Times New Roman" w:hAnsi="Times New Roman"/>
                <w:iCs/>
                <w:color w:val="000000"/>
                <w:szCs w:val="24"/>
              </w:rPr>
            </w:pPr>
            <w:r w:rsidRPr="00DB2083">
              <w:rPr>
                <w:rFonts w:ascii="Times New Roman" w:hAnsi="Times New Roman"/>
                <w:iCs/>
                <w:color w:val="000000"/>
                <w:szCs w:val="24"/>
              </w:rPr>
              <w:t>Рассечение вопроса.</w:t>
            </w:r>
          </w:p>
        </w:tc>
      </w:tr>
      <w:tr w:rsidR="00753146" w:rsidRPr="00DB2083" w:rsidTr="00325497">
        <w:trPr>
          <w:trHeight w:val="1479"/>
        </w:trPr>
        <w:tc>
          <w:tcPr>
            <w:tcW w:w="4785" w:type="dxa"/>
          </w:tcPr>
          <w:p w:rsidR="00753146" w:rsidRPr="00DB2083" w:rsidRDefault="00753146" w:rsidP="007828C1">
            <w:pPr>
              <w:pStyle w:val="a4"/>
              <w:spacing w:line="240" w:lineRule="auto"/>
              <w:jc w:val="center"/>
              <w:rPr>
                <w:rStyle w:val="a5"/>
                <w:b/>
                <w:color w:val="000000"/>
                <w:sz w:val="22"/>
                <w:szCs w:val="24"/>
              </w:rPr>
            </w:pPr>
            <w:r w:rsidRPr="00DB2083">
              <w:rPr>
                <w:rStyle w:val="a5"/>
                <w:b/>
                <w:color w:val="000000"/>
                <w:sz w:val="22"/>
                <w:szCs w:val="24"/>
              </w:rPr>
              <w:t>Стратегии текстовой деятельности</w:t>
            </w:r>
          </w:p>
          <w:p w:rsidR="00753146" w:rsidRPr="00DB2083" w:rsidRDefault="00753146" w:rsidP="007828C1">
            <w:pPr>
              <w:pStyle w:val="a4"/>
              <w:spacing w:line="240" w:lineRule="auto"/>
              <w:jc w:val="center"/>
              <w:rPr>
                <w:rStyle w:val="a5"/>
                <w:rFonts w:eastAsiaTheme="minorHAnsi"/>
                <w:color w:val="000000"/>
                <w:sz w:val="22"/>
                <w:szCs w:val="24"/>
              </w:rPr>
            </w:pPr>
          </w:p>
        </w:tc>
        <w:tc>
          <w:tcPr>
            <w:tcW w:w="4786" w:type="dxa"/>
          </w:tcPr>
          <w:p w:rsidR="00753146" w:rsidRPr="00DB2083" w:rsidRDefault="00753146" w:rsidP="007828C1">
            <w:pPr>
              <w:pStyle w:val="a6"/>
              <w:rPr>
                <w:rFonts w:ascii="Times New Roman" w:hAnsi="Times New Roman"/>
                <w:iCs/>
                <w:color w:val="000000"/>
                <w:szCs w:val="24"/>
              </w:rPr>
            </w:pPr>
            <w:r w:rsidRPr="00DB2083">
              <w:rPr>
                <w:rFonts w:ascii="Times New Roman" w:hAnsi="Times New Roman"/>
                <w:iCs/>
                <w:color w:val="000000"/>
                <w:szCs w:val="24"/>
              </w:rPr>
              <w:t>1.Чтение вслух ( попеременное чтение).</w:t>
            </w:r>
          </w:p>
          <w:p w:rsidR="00753146" w:rsidRPr="00DB2083" w:rsidRDefault="00753146" w:rsidP="007828C1">
            <w:pPr>
              <w:pStyle w:val="a6"/>
              <w:rPr>
                <w:rFonts w:ascii="Times New Roman" w:hAnsi="Times New Roman"/>
                <w:iCs/>
                <w:color w:val="000000"/>
                <w:szCs w:val="24"/>
              </w:rPr>
            </w:pPr>
            <w:r w:rsidRPr="00DB2083">
              <w:rPr>
                <w:rFonts w:ascii="Times New Roman" w:hAnsi="Times New Roman"/>
                <w:iCs/>
                <w:color w:val="000000"/>
                <w:szCs w:val="24"/>
              </w:rPr>
              <w:t>2.Чтение про себя с вопросами.</w:t>
            </w:r>
          </w:p>
          <w:p w:rsidR="00753146" w:rsidRPr="00DB2083" w:rsidRDefault="00753146" w:rsidP="007828C1">
            <w:pPr>
              <w:pStyle w:val="a6"/>
              <w:rPr>
                <w:rFonts w:ascii="Times New Roman" w:hAnsi="Times New Roman"/>
                <w:iCs/>
                <w:color w:val="000000"/>
                <w:szCs w:val="24"/>
              </w:rPr>
            </w:pPr>
            <w:r w:rsidRPr="00DB2083">
              <w:rPr>
                <w:rFonts w:ascii="Times New Roman" w:hAnsi="Times New Roman"/>
                <w:iCs/>
                <w:color w:val="000000"/>
                <w:szCs w:val="24"/>
              </w:rPr>
              <w:t>3. Чтение с остановками.</w:t>
            </w:r>
          </w:p>
          <w:p w:rsidR="00753146" w:rsidRPr="00DB2083" w:rsidRDefault="00753146" w:rsidP="007828C1">
            <w:pPr>
              <w:pStyle w:val="a6"/>
              <w:rPr>
                <w:rFonts w:ascii="Times New Roman" w:hAnsi="Times New Roman"/>
                <w:iCs/>
                <w:color w:val="000000"/>
                <w:szCs w:val="24"/>
              </w:rPr>
            </w:pPr>
            <w:r w:rsidRPr="00DB2083">
              <w:rPr>
                <w:rFonts w:ascii="Times New Roman" w:hAnsi="Times New Roman"/>
                <w:iCs/>
                <w:color w:val="000000"/>
                <w:szCs w:val="24"/>
              </w:rPr>
              <w:t>4. Чтение про себя с пометками.</w:t>
            </w:r>
          </w:p>
        </w:tc>
      </w:tr>
      <w:tr w:rsidR="00753146" w:rsidRPr="00DB2083" w:rsidTr="00325497">
        <w:trPr>
          <w:trHeight w:val="1132"/>
        </w:trPr>
        <w:tc>
          <w:tcPr>
            <w:tcW w:w="4785" w:type="dxa"/>
          </w:tcPr>
          <w:p w:rsidR="00753146" w:rsidRPr="00DB2083" w:rsidRDefault="00753146" w:rsidP="007828C1">
            <w:pPr>
              <w:pStyle w:val="a4"/>
              <w:shd w:val="clear" w:color="auto" w:fill="auto"/>
              <w:spacing w:line="240" w:lineRule="auto"/>
              <w:ind w:left="460" w:firstLine="0"/>
              <w:jc w:val="left"/>
              <w:rPr>
                <w:rStyle w:val="a5"/>
                <w:b/>
                <w:color w:val="000000"/>
                <w:sz w:val="22"/>
                <w:szCs w:val="24"/>
              </w:rPr>
            </w:pPr>
            <w:r w:rsidRPr="00DB2083">
              <w:rPr>
                <w:rStyle w:val="a5"/>
                <w:b/>
                <w:color w:val="000000"/>
                <w:sz w:val="22"/>
                <w:szCs w:val="24"/>
              </w:rPr>
              <w:t>Стратегии послетекстовой</w:t>
            </w:r>
          </w:p>
          <w:p w:rsidR="00753146" w:rsidRPr="00DB2083" w:rsidRDefault="00753146" w:rsidP="007828C1">
            <w:pPr>
              <w:pStyle w:val="a4"/>
              <w:shd w:val="clear" w:color="auto" w:fill="auto"/>
              <w:spacing w:line="240" w:lineRule="auto"/>
              <w:ind w:left="460" w:firstLine="0"/>
              <w:jc w:val="left"/>
              <w:rPr>
                <w:rStyle w:val="a5"/>
                <w:b/>
                <w:color w:val="000000"/>
                <w:sz w:val="22"/>
                <w:szCs w:val="24"/>
              </w:rPr>
            </w:pPr>
            <w:r w:rsidRPr="00DB2083">
              <w:rPr>
                <w:rStyle w:val="a5"/>
                <w:b/>
                <w:color w:val="000000"/>
                <w:sz w:val="22"/>
                <w:szCs w:val="24"/>
              </w:rPr>
              <w:t>деятельности</w:t>
            </w:r>
          </w:p>
          <w:p w:rsidR="00753146" w:rsidRPr="00DB2083" w:rsidRDefault="00753146" w:rsidP="007828C1">
            <w:pPr>
              <w:jc w:val="both"/>
              <w:rPr>
                <w:i/>
                <w:iCs/>
                <w:color w:val="000000"/>
                <w:spacing w:val="1"/>
                <w:szCs w:val="24"/>
              </w:rPr>
            </w:pPr>
          </w:p>
        </w:tc>
        <w:tc>
          <w:tcPr>
            <w:tcW w:w="4786" w:type="dxa"/>
          </w:tcPr>
          <w:p w:rsidR="00753146" w:rsidRPr="00DB2083" w:rsidRDefault="00753146" w:rsidP="007828C1">
            <w:pPr>
              <w:pStyle w:val="a6"/>
              <w:rPr>
                <w:rFonts w:ascii="Times New Roman" w:hAnsi="Times New Roman"/>
                <w:iCs/>
                <w:color w:val="000000"/>
                <w:szCs w:val="24"/>
              </w:rPr>
            </w:pPr>
            <w:r w:rsidRPr="00DB2083">
              <w:rPr>
                <w:rFonts w:ascii="Times New Roman" w:hAnsi="Times New Roman"/>
                <w:iCs/>
                <w:color w:val="000000"/>
                <w:szCs w:val="24"/>
              </w:rPr>
              <w:t>1.Составление плана.</w:t>
            </w:r>
          </w:p>
          <w:p w:rsidR="00753146" w:rsidRPr="00DB2083" w:rsidRDefault="00753146" w:rsidP="007828C1">
            <w:pPr>
              <w:pStyle w:val="a6"/>
              <w:rPr>
                <w:rFonts w:ascii="Times New Roman" w:hAnsi="Times New Roman"/>
                <w:iCs/>
                <w:color w:val="000000"/>
                <w:szCs w:val="24"/>
              </w:rPr>
            </w:pPr>
            <w:r w:rsidRPr="00DB2083">
              <w:rPr>
                <w:rFonts w:ascii="Times New Roman" w:hAnsi="Times New Roman"/>
                <w:iCs/>
                <w:color w:val="000000"/>
                <w:szCs w:val="24"/>
              </w:rPr>
              <w:t>2.Самостоятельное составление схем, рисунков, таблиц, опорных схем по текстам.</w:t>
            </w:r>
          </w:p>
        </w:tc>
      </w:tr>
      <w:tr w:rsidR="00753146" w:rsidRPr="00DB2083" w:rsidTr="00325497">
        <w:trPr>
          <w:trHeight w:val="425"/>
        </w:trPr>
        <w:tc>
          <w:tcPr>
            <w:tcW w:w="4785" w:type="dxa"/>
            <w:tcBorders>
              <w:bottom w:val="single" w:sz="4" w:space="0" w:color="auto"/>
            </w:tcBorders>
          </w:tcPr>
          <w:p w:rsidR="00753146" w:rsidRPr="00DB2083" w:rsidRDefault="00753146" w:rsidP="007828C1">
            <w:pPr>
              <w:pStyle w:val="a4"/>
              <w:shd w:val="clear" w:color="auto" w:fill="auto"/>
              <w:spacing w:line="240" w:lineRule="auto"/>
              <w:ind w:left="460" w:firstLine="0"/>
              <w:jc w:val="left"/>
              <w:rPr>
                <w:b/>
                <w:sz w:val="22"/>
                <w:szCs w:val="24"/>
              </w:rPr>
            </w:pPr>
            <w:r w:rsidRPr="00DB2083">
              <w:rPr>
                <w:rStyle w:val="a5"/>
                <w:b/>
                <w:color w:val="000000"/>
                <w:sz w:val="22"/>
                <w:szCs w:val="24"/>
              </w:rPr>
              <w:t>Общеучебные стратегии</w:t>
            </w:r>
          </w:p>
          <w:p w:rsidR="00753146" w:rsidRPr="00DB2083" w:rsidRDefault="00753146" w:rsidP="007828C1">
            <w:pPr>
              <w:jc w:val="both"/>
              <w:rPr>
                <w:b/>
                <w:szCs w:val="24"/>
              </w:rPr>
            </w:pPr>
          </w:p>
        </w:tc>
        <w:tc>
          <w:tcPr>
            <w:tcW w:w="4786" w:type="dxa"/>
            <w:tcBorders>
              <w:bottom w:val="single" w:sz="4" w:space="0" w:color="auto"/>
            </w:tcBorders>
          </w:tcPr>
          <w:p w:rsidR="00753146" w:rsidRPr="00DB2083" w:rsidRDefault="00753146" w:rsidP="007828C1">
            <w:pPr>
              <w:pStyle w:val="a6"/>
              <w:ind w:left="1080"/>
              <w:rPr>
                <w:rFonts w:ascii="Times New Roman" w:hAnsi="Times New Roman"/>
                <w:iCs/>
                <w:color w:val="000000"/>
                <w:szCs w:val="24"/>
              </w:rPr>
            </w:pPr>
            <w:r w:rsidRPr="00DB2083">
              <w:rPr>
                <w:rFonts w:ascii="Times New Roman" w:hAnsi="Times New Roman"/>
                <w:iCs/>
                <w:color w:val="000000"/>
                <w:szCs w:val="24"/>
              </w:rPr>
              <w:t>Знаю – хочу узнать – узнал.</w:t>
            </w:r>
          </w:p>
          <w:p w:rsidR="00753146" w:rsidRPr="00DB2083" w:rsidRDefault="00753146" w:rsidP="007828C1">
            <w:pPr>
              <w:ind w:left="720"/>
              <w:rPr>
                <w:rFonts w:ascii="Times New Roman" w:hAnsi="Times New Roman"/>
                <w:iCs/>
                <w:color w:val="000000"/>
                <w:szCs w:val="24"/>
              </w:rPr>
            </w:pPr>
          </w:p>
        </w:tc>
      </w:tr>
    </w:tbl>
    <w:p w:rsidR="00D13A1F" w:rsidRDefault="00D13A1F" w:rsidP="006E18FD">
      <w:pPr>
        <w:pStyle w:val="a3"/>
        <w:spacing w:before="0" w:after="0"/>
        <w:ind w:firstLine="567"/>
        <w:jc w:val="both"/>
        <w:rPr>
          <w:color w:val="000000"/>
          <w:sz w:val="28"/>
          <w:szCs w:val="28"/>
        </w:rPr>
      </w:pPr>
    </w:p>
    <w:p w:rsidR="008D2A5F" w:rsidRDefault="008D2A5F" w:rsidP="006E18FD">
      <w:pPr>
        <w:pStyle w:val="a3"/>
        <w:spacing w:before="0" w:after="0"/>
        <w:ind w:firstLine="567"/>
        <w:jc w:val="both"/>
        <w:rPr>
          <w:color w:val="000000"/>
          <w:sz w:val="28"/>
          <w:szCs w:val="28"/>
        </w:rPr>
      </w:pPr>
      <w:r w:rsidRPr="00C16337">
        <w:rPr>
          <w:color w:val="000000"/>
          <w:sz w:val="28"/>
          <w:szCs w:val="28"/>
        </w:rPr>
        <w:t>Моя задача как учителя при введении нового материала заключается не в том, чтобы все наглядно и доступно объяснить, показать и рассказать. Необходимо организовать работу детей</w:t>
      </w:r>
      <w:r>
        <w:rPr>
          <w:color w:val="000000"/>
          <w:sz w:val="28"/>
          <w:szCs w:val="28"/>
        </w:rPr>
        <w:t xml:space="preserve"> так, чтобы они сами пришли к решению</w:t>
      </w:r>
      <w:r w:rsidRPr="00C16337">
        <w:rPr>
          <w:color w:val="000000"/>
          <w:sz w:val="28"/>
          <w:szCs w:val="28"/>
        </w:rPr>
        <w:t xml:space="preserve"> проблемы урока и сами объяснили, как надо действовать в новых условиях.</w:t>
      </w:r>
      <w:r w:rsidR="00BD4164">
        <w:rPr>
          <w:color w:val="000000"/>
          <w:sz w:val="28"/>
          <w:szCs w:val="28"/>
        </w:rPr>
        <w:t xml:space="preserve"> </w:t>
      </w:r>
      <w:r w:rsidRPr="00C16337">
        <w:rPr>
          <w:color w:val="000000"/>
          <w:sz w:val="28"/>
          <w:szCs w:val="28"/>
        </w:rPr>
        <w:t xml:space="preserve">В ходе работы школьники активно участвуют в </w:t>
      </w:r>
      <w:r w:rsidR="004778A6">
        <w:rPr>
          <w:color w:val="000000"/>
          <w:sz w:val="28"/>
          <w:szCs w:val="28"/>
        </w:rPr>
        <w:t xml:space="preserve"> решении проблемных вопросов, биологических за</w:t>
      </w:r>
      <w:r w:rsidR="00BD4164">
        <w:rPr>
          <w:color w:val="000000"/>
          <w:sz w:val="28"/>
          <w:szCs w:val="28"/>
        </w:rPr>
        <w:t>дач, учатся находить их решения</w:t>
      </w:r>
      <w:r w:rsidR="004778A6">
        <w:rPr>
          <w:color w:val="000000"/>
          <w:sz w:val="28"/>
          <w:szCs w:val="28"/>
        </w:rPr>
        <w:t>,</w:t>
      </w:r>
      <w:r w:rsidR="00BD4164">
        <w:rPr>
          <w:color w:val="000000"/>
          <w:sz w:val="28"/>
          <w:szCs w:val="28"/>
        </w:rPr>
        <w:t xml:space="preserve"> анализируют</w:t>
      </w:r>
      <w:r w:rsidR="004778A6">
        <w:rPr>
          <w:color w:val="000000"/>
          <w:sz w:val="28"/>
          <w:szCs w:val="28"/>
        </w:rPr>
        <w:t xml:space="preserve">, сопоставляют с уже имеющимися знаниями </w:t>
      </w:r>
      <w:r w:rsidR="00FB58CD">
        <w:rPr>
          <w:color w:val="000000"/>
          <w:sz w:val="28"/>
          <w:szCs w:val="28"/>
        </w:rPr>
        <w:t>и учатся аргументировать  целесообразность</w:t>
      </w:r>
      <w:r w:rsidRPr="00C16337">
        <w:rPr>
          <w:color w:val="000000"/>
          <w:sz w:val="28"/>
          <w:szCs w:val="28"/>
        </w:rPr>
        <w:t xml:space="preserve"> своей позиции. Развиваются умения учащихся, связанные с работой в группе, команде, активизируются теоретические знания учащихся, их практический опыт. Школьники совершенствуют способность высказывать свои мысли, идеи, предложения, умения выслушать различные точки зрения и аргументировать свою.</w:t>
      </w:r>
    </w:p>
    <w:p w:rsidR="00FB58CD" w:rsidRPr="00C16337" w:rsidRDefault="00DF07F2" w:rsidP="006E18FD">
      <w:pPr>
        <w:pStyle w:val="a3"/>
        <w:spacing w:before="0" w:after="0"/>
        <w:ind w:firstLine="567"/>
        <w:jc w:val="both"/>
        <w:rPr>
          <w:color w:val="000000"/>
          <w:sz w:val="28"/>
          <w:szCs w:val="28"/>
        </w:rPr>
      </w:pPr>
      <w:r>
        <w:rPr>
          <w:color w:val="000000"/>
          <w:sz w:val="28"/>
          <w:szCs w:val="28"/>
        </w:rPr>
        <w:t>В своей деятельности</w:t>
      </w:r>
      <w:r w:rsidR="00FB58CD" w:rsidRPr="00C16337">
        <w:rPr>
          <w:color w:val="000000"/>
          <w:sz w:val="28"/>
          <w:szCs w:val="28"/>
        </w:rPr>
        <w:t xml:space="preserve"> я определила четыре основных компонента </w:t>
      </w:r>
      <w:r>
        <w:rPr>
          <w:color w:val="000000"/>
          <w:sz w:val="28"/>
          <w:szCs w:val="28"/>
        </w:rPr>
        <w:t>учебного занятия</w:t>
      </w:r>
      <w:r w:rsidR="00FB58CD" w:rsidRPr="00C16337">
        <w:rPr>
          <w:color w:val="000000"/>
          <w:sz w:val="28"/>
          <w:szCs w:val="28"/>
        </w:rPr>
        <w:t>:</w:t>
      </w:r>
    </w:p>
    <w:p w:rsidR="00A313DD" w:rsidRDefault="00A313DD" w:rsidP="007828C1">
      <w:pPr>
        <w:pStyle w:val="a3"/>
        <w:numPr>
          <w:ilvl w:val="0"/>
          <w:numId w:val="22"/>
        </w:numPr>
        <w:spacing w:before="0" w:after="0"/>
        <w:ind w:hanging="578"/>
        <w:jc w:val="both"/>
        <w:rPr>
          <w:b/>
          <w:color w:val="000000"/>
          <w:sz w:val="28"/>
          <w:szCs w:val="28"/>
        </w:rPr>
      </w:pPr>
      <w:r w:rsidRPr="00A313DD">
        <w:rPr>
          <w:b/>
          <w:color w:val="000000"/>
          <w:sz w:val="28"/>
          <w:szCs w:val="28"/>
        </w:rPr>
        <w:t>Постановка проблемного вопроса и</w:t>
      </w:r>
      <w:r w:rsidR="000703B8">
        <w:rPr>
          <w:b/>
          <w:color w:val="000000"/>
          <w:sz w:val="28"/>
          <w:szCs w:val="28"/>
        </w:rPr>
        <w:t xml:space="preserve"> </w:t>
      </w:r>
      <w:r>
        <w:rPr>
          <w:b/>
          <w:color w:val="000000"/>
          <w:sz w:val="28"/>
          <w:szCs w:val="28"/>
        </w:rPr>
        <w:t xml:space="preserve">актуализация опорных знаний. </w:t>
      </w:r>
    </w:p>
    <w:p w:rsidR="00FB58CD" w:rsidRPr="00C16337" w:rsidRDefault="00E517BE" w:rsidP="00E517BE">
      <w:pPr>
        <w:pStyle w:val="a3"/>
        <w:spacing w:before="0" w:after="0"/>
        <w:ind w:left="142" w:hanging="578"/>
        <w:jc w:val="both"/>
        <w:rPr>
          <w:color w:val="000000"/>
          <w:sz w:val="28"/>
          <w:szCs w:val="28"/>
        </w:rPr>
      </w:pPr>
      <w:r>
        <w:rPr>
          <w:color w:val="000000"/>
          <w:sz w:val="28"/>
          <w:szCs w:val="28"/>
        </w:rPr>
        <w:t xml:space="preserve">        </w:t>
      </w:r>
      <w:r w:rsidR="00FB58CD" w:rsidRPr="00C16337">
        <w:rPr>
          <w:color w:val="000000"/>
          <w:sz w:val="28"/>
          <w:szCs w:val="28"/>
        </w:rPr>
        <w:t>В процессе актуализации или в результате её создаю проблемную ситуацию, учащимся предлагаю сформулировать учебную проблему, конкретизирую её формулировку.</w:t>
      </w:r>
      <w:r w:rsidR="00BD4164">
        <w:rPr>
          <w:color w:val="000000"/>
          <w:sz w:val="28"/>
          <w:szCs w:val="28"/>
        </w:rPr>
        <w:t xml:space="preserve"> </w:t>
      </w:r>
      <w:r w:rsidR="00FB58CD" w:rsidRPr="00C16337">
        <w:rPr>
          <w:color w:val="000000"/>
          <w:sz w:val="28"/>
          <w:szCs w:val="28"/>
        </w:rPr>
        <w:t>Далее учащиеся определяют</w:t>
      </w:r>
      <w:r w:rsidR="00FB58CD" w:rsidRPr="00C16337">
        <w:rPr>
          <w:b/>
          <w:bCs/>
          <w:color w:val="000000"/>
          <w:sz w:val="28"/>
          <w:szCs w:val="28"/>
        </w:rPr>
        <w:t> </w:t>
      </w:r>
      <w:r w:rsidR="00FB58CD" w:rsidRPr="00C16337">
        <w:rPr>
          <w:color w:val="000000"/>
          <w:sz w:val="28"/>
          <w:szCs w:val="28"/>
        </w:rPr>
        <w:t>образовательные цели, которые относятся не только к изучаемым объектам, но и к способам изучения этих объектов.</w:t>
      </w:r>
    </w:p>
    <w:p w:rsidR="00FB58CD" w:rsidRDefault="00FB58CD" w:rsidP="007828C1">
      <w:pPr>
        <w:pStyle w:val="a3"/>
        <w:spacing w:before="0" w:after="0"/>
        <w:jc w:val="both"/>
        <w:rPr>
          <w:color w:val="000000"/>
          <w:sz w:val="28"/>
          <w:szCs w:val="28"/>
        </w:rPr>
      </w:pPr>
      <w:r w:rsidRPr="00C16337">
        <w:rPr>
          <w:color w:val="000000"/>
          <w:sz w:val="28"/>
          <w:szCs w:val="28"/>
        </w:rPr>
        <w:lastRenderedPageBreak/>
        <w:t>2</w:t>
      </w:r>
      <w:r w:rsidRPr="00772592">
        <w:rPr>
          <w:b/>
          <w:color w:val="000000"/>
          <w:sz w:val="28"/>
          <w:szCs w:val="28"/>
        </w:rPr>
        <w:t>. Формирование новых понятий и способов действий</w:t>
      </w:r>
      <w:r w:rsidRPr="00C16337">
        <w:rPr>
          <w:color w:val="000000"/>
          <w:sz w:val="28"/>
          <w:szCs w:val="28"/>
        </w:rPr>
        <w:t xml:space="preserve">. Именно на этом этапе усвоения учебного материала способствую развитию основных приемов </w:t>
      </w:r>
      <w:r w:rsidR="00A313DD">
        <w:rPr>
          <w:color w:val="000000"/>
          <w:sz w:val="28"/>
          <w:szCs w:val="28"/>
        </w:rPr>
        <w:t>смыслового</w:t>
      </w:r>
      <w:r w:rsidR="00BD4164">
        <w:rPr>
          <w:color w:val="000000"/>
          <w:sz w:val="28"/>
          <w:szCs w:val="28"/>
        </w:rPr>
        <w:t xml:space="preserve"> </w:t>
      </w:r>
      <w:r w:rsidR="00A313DD">
        <w:rPr>
          <w:color w:val="000000"/>
          <w:sz w:val="28"/>
          <w:szCs w:val="28"/>
        </w:rPr>
        <w:t>чтения</w:t>
      </w:r>
      <w:r w:rsidRPr="00C16337">
        <w:rPr>
          <w:color w:val="000000"/>
          <w:sz w:val="28"/>
          <w:szCs w:val="28"/>
        </w:rPr>
        <w:t xml:space="preserve"> и развитию </w:t>
      </w:r>
      <w:r>
        <w:rPr>
          <w:color w:val="000000"/>
          <w:sz w:val="28"/>
          <w:szCs w:val="28"/>
        </w:rPr>
        <w:t xml:space="preserve">коммуникативных </w:t>
      </w:r>
      <w:r w:rsidRPr="00C16337">
        <w:rPr>
          <w:color w:val="000000"/>
          <w:sz w:val="28"/>
          <w:szCs w:val="28"/>
        </w:rPr>
        <w:t>универсальных учебных действий</w:t>
      </w:r>
      <w:r>
        <w:rPr>
          <w:color w:val="000000"/>
          <w:sz w:val="28"/>
          <w:szCs w:val="28"/>
        </w:rPr>
        <w:t>.</w:t>
      </w:r>
    </w:p>
    <w:p w:rsidR="00FB58CD" w:rsidRPr="00C16337" w:rsidRDefault="00FB58CD" w:rsidP="007828C1">
      <w:pPr>
        <w:pStyle w:val="a3"/>
        <w:spacing w:before="0" w:after="0"/>
        <w:jc w:val="both"/>
        <w:rPr>
          <w:color w:val="000000"/>
          <w:sz w:val="28"/>
          <w:szCs w:val="28"/>
        </w:rPr>
      </w:pPr>
      <w:r w:rsidRPr="00772592">
        <w:rPr>
          <w:b/>
          <w:color w:val="000000"/>
          <w:sz w:val="28"/>
          <w:szCs w:val="28"/>
        </w:rPr>
        <w:t>3. Применение знаний, формирование умений и навыков</w:t>
      </w:r>
      <w:r w:rsidRPr="00C16337">
        <w:rPr>
          <w:color w:val="000000"/>
          <w:sz w:val="28"/>
          <w:szCs w:val="28"/>
        </w:rPr>
        <w:t>. Это этап самостоятельной переработки информации, впечатлений, в результате которых формируются умения применят</w:t>
      </w:r>
      <w:r w:rsidR="00AC34B1">
        <w:rPr>
          <w:color w:val="000000"/>
          <w:sz w:val="28"/>
          <w:szCs w:val="28"/>
        </w:rPr>
        <w:t>ь усвоенные способы действий.</w:t>
      </w:r>
      <w:bookmarkStart w:id="0" w:name="_GoBack"/>
      <w:bookmarkEnd w:id="0"/>
      <w:r w:rsidR="001C2531">
        <w:rPr>
          <w:color w:val="000000"/>
          <w:sz w:val="28"/>
          <w:szCs w:val="28"/>
        </w:rPr>
        <w:t xml:space="preserve"> </w:t>
      </w:r>
      <w:r w:rsidRPr="00C16337">
        <w:rPr>
          <w:color w:val="000000"/>
          <w:sz w:val="28"/>
          <w:szCs w:val="28"/>
        </w:rPr>
        <w:t>Применение исследовательских и поисковых технологий обучения помог</w:t>
      </w:r>
      <w:r w:rsidR="001C2531">
        <w:rPr>
          <w:color w:val="000000"/>
          <w:sz w:val="28"/>
          <w:szCs w:val="28"/>
        </w:rPr>
        <w:t>ает</w:t>
      </w:r>
      <w:r w:rsidRPr="00C16337">
        <w:rPr>
          <w:color w:val="000000"/>
          <w:sz w:val="28"/>
          <w:szCs w:val="28"/>
        </w:rPr>
        <w:t xml:space="preserve"> учащимся осмысленно ставить собственные цели, планировать ход выполнения заданий, выполнять практические задания, оценивать и объяснять полученные результаты.</w:t>
      </w:r>
    </w:p>
    <w:p w:rsidR="00FB58CD" w:rsidRPr="00C16337" w:rsidRDefault="00FB58CD" w:rsidP="007828C1">
      <w:pPr>
        <w:pStyle w:val="a3"/>
        <w:spacing w:before="0" w:after="0"/>
        <w:jc w:val="both"/>
        <w:rPr>
          <w:color w:val="000000"/>
          <w:sz w:val="28"/>
          <w:szCs w:val="28"/>
        </w:rPr>
      </w:pPr>
      <w:r w:rsidRPr="00772592">
        <w:rPr>
          <w:b/>
          <w:color w:val="000000"/>
          <w:sz w:val="28"/>
          <w:szCs w:val="28"/>
        </w:rPr>
        <w:t>4. Контроль и оценка результатов деятельности</w:t>
      </w:r>
      <w:r w:rsidRPr="00C16337">
        <w:rPr>
          <w:color w:val="000000"/>
          <w:sz w:val="28"/>
          <w:szCs w:val="28"/>
        </w:rPr>
        <w:t>. На данном этапе учащиеся в процессе рефлексии формулируют получаемые результаты, определяют цели дальнейшей работы, корректируют свой образовательный путь. Рефлексивная деятельность позволяет учащемуся осознать свою индивидуальность. Адекватная самооценка обеспечивает школьникам осознание уровня освоения планируемого результата деятельности, приводит к пониманию своих проблем и тем самым предпосылки для дальнейшего самосовершенствования.</w:t>
      </w:r>
    </w:p>
    <w:p w:rsidR="00FB58CD" w:rsidRDefault="00FB58CD" w:rsidP="007828C1">
      <w:pPr>
        <w:pStyle w:val="a3"/>
        <w:rPr>
          <w:b/>
          <w:bCs/>
          <w:color w:val="000000"/>
          <w:sz w:val="28"/>
          <w:szCs w:val="28"/>
        </w:rPr>
      </w:pPr>
      <w:r w:rsidRPr="008D2A5F">
        <w:rPr>
          <w:color w:val="000000"/>
          <w:sz w:val="28"/>
          <w:szCs w:val="28"/>
        </w:rPr>
        <w:t xml:space="preserve">На </w:t>
      </w:r>
      <w:r w:rsidR="00DF07F2">
        <w:rPr>
          <w:color w:val="000000"/>
          <w:sz w:val="28"/>
          <w:szCs w:val="28"/>
        </w:rPr>
        <w:t>каждом занятии я применяю</w:t>
      </w:r>
      <w:r w:rsidRPr="008D2A5F">
        <w:rPr>
          <w:color w:val="000000"/>
          <w:sz w:val="28"/>
          <w:szCs w:val="28"/>
        </w:rPr>
        <w:t xml:space="preserve"> приемы по развитию</w:t>
      </w:r>
      <w:r w:rsidRPr="008D2A5F">
        <w:rPr>
          <w:rStyle w:val="apple-converted-space"/>
          <w:color w:val="000000"/>
          <w:sz w:val="28"/>
          <w:szCs w:val="28"/>
        </w:rPr>
        <w:t xml:space="preserve"> навыков </w:t>
      </w:r>
      <w:r w:rsidRPr="008D2A5F">
        <w:rPr>
          <w:b/>
          <w:bCs/>
          <w:color w:val="000000"/>
          <w:sz w:val="28"/>
          <w:szCs w:val="28"/>
        </w:rPr>
        <w:t xml:space="preserve">смыслового чтения </w:t>
      </w:r>
    </w:p>
    <w:p w:rsidR="00FF2E18" w:rsidRPr="008D2A5F" w:rsidRDefault="00FF2E18" w:rsidP="007828C1">
      <w:pPr>
        <w:pStyle w:val="a3"/>
        <w:rPr>
          <w:b/>
          <w:bCs/>
          <w:color w:val="000000"/>
          <w:sz w:val="28"/>
          <w:szCs w:val="28"/>
        </w:rPr>
      </w:pPr>
    </w:p>
    <w:tbl>
      <w:tblPr>
        <w:tblStyle w:val="a9"/>
        <w:tblW w:w="0" w:type="auto"/>
        <w:tblLook w:val="04A0"/>
      </w:tblPr>
      <w:tblGrid>
        <w:gridCol w:w="4785"/>
        <w:gridCol w:w="4786"/>
      </w:tblGrid>
      <w:tr w:rsidR="00753146" w:rsidRPr="00DB2083" w:rsidTr="00325497">
        <w:trPr>
          <w:trHeight w:val="1951"/>
        </w:trPr>
        <w:tc>
          <w:tcPr>
            <w:tcW w:w="4785" w:type="dxa"/>
          </w:tcPr>
          <w:p w:rsidR="00753146" w:rsidRPr="00DB2083" w:rsidRDefault="00753146" w:rsidP="00D13A1F">
            <w:pPr>
              <w:pStyle w:val="a3"/>
              <w:numPr>
                <w:ilvl w:val="0"/>
                <w:numId w:val="6"/>
              </w:numPr>
              <w:spacing w:beforeAutospacing="1" w:afterAutospacing="1"/>
              <w:jc w:val="center"/>
              <w:rPr>
                <w:color w:val="000000"/>
                <w:sz w:val="22"/>
              </w:rPr>
            </w:pPr>
            <w:r w:rsidRPr="00DB2083">
              <w:rPr>
                <w:b/>
                <w:bCs/>
                <w:color w:val="000000"/>
                <w:sz w:val="22"/>
              </w:rPr>
              <w:t>Прием «Дополни определение»</w:t>
            </w:r>
          </w:p>
          <w:p w:rsidR="00753146" w:rsidRPr="00DB2083" w:rsidRDefault="00753146" w:rsidP="00D13A1F">
            <w:pPr>
              <w:pStyle w:val="a3"/>
              <w:jc w:val="center"/>
              <w:rPr>
                <w:color w:val="000000"/>
                <w:sz w:val="22"/>
              </w:rPr>
            </w:pPr>
          </w:p>
        </w:tc>
        <w:tc>
          <w:tcPr>
            <w:tcW w:w="4786" w:type="dxa"/>
          </w:tcPr>
          <w:p w:rsidR="00753146" w:rsidRPr="00DB2083" w:rsidRDefault="00753146" w:rsidP="0026072E">
            <w:pPr>
              <w:pStyle w:val="a3"/>
              <w:rPr>
                <w:color w:val="000000"/>
                <w:sz w:val="22"/>
              </w:rPr>
            </w:pPr>
            <w:r w:rsidRPr="00DB2083">
              <w:rPr>
                <w:color w:val="000000"/>
                <w:sz w:val="22"/>
              </w:rPr>
              <w:t>Найти в тексте учебника определение (например, «живой организм», «питание», «раздражимость», «выделение», «развитие» и др.) Дополнить это определение основными признаками, перечисленными в тексте.</w:t>
            </w:r>
          </w:p>
        </w:tc>
      </w:tr>
      <w:tr w:rsidR="00753146" w:rsidRPr="00DB2083" w:rsidTr="00325497">
        <w:trPr>
          <w:trHeight w:val="1827"/>
        </w:trPr>
        <w:tc>
          <w:tcPr>
            <w:tcW w:w="4785" w:type="dxa"/>
          </w:tcPr>
          <w:p w:rsidR="00753146" w:rsidRPr="00DB2083" w:rsidRDefault="00753146" w:rsidP="00D13A1F">
            <w:pPr>
              <w:pStyle w:val="a3"/>
              <w:numPr>
                <w:ilvl w:val="0"/>
                <w:numId w:val="7"/>
              </w:numPr>
              <w:spacing w:beforeAutospacing="1" w:after="0"/>
              <w:jc w:val="center"/>
              <w:rPr>
                <w:color w:val="000000"/>
                <w:sz w:val="22"/>
              </w:rPr>
            </w:pPr>
            <w:r w:rsidRPr="00DB2083">
              <w:rPr>
                <w:b/>
                <w:bCs/>
                <w:color w:val="000000"/>
                <w:sz w:val="22"/>
              </w:rPr>
              <w:t>Прием «Сконструируй определение»</w:t>
            </w:r>
          </w:p>
          <w:p w:rsidR="00753146" w:rsidRPr="00DB2083" w:rsidRDefault="00753146" w:rsidP="00D13A1F">
            <w:pPr>
              <w:pStyle w:val="a3"/>
              <w:spacing w:after="0"/>
              <w:jc w:val="center"/>
              <w:rPr>
                <w:color w:val="000000"/>
                <w:sz w:val="22"/>
              </w:rPr>
            </w:pPr>
          </w:p>
        </w:tc>
        <w:tc>
          <w:tcPr>
            <w:tcW w:w="4786" w:type="dxa"/>
          </w:tcPr>
          <w:p w:rsidR="00753146" w:rsidRPr="00DB2083" w:rsidRDefault="00753146" w:rsidP="00DD0AA2">
            <w:pPr>
              <w:pStyle w:val="a3"/>
              <w:spacing w:after="0"/>
              <w:rPr>
                <w:color w:val="000000"/>
                <w:sz w:val="22"/>
              </w:rPr>
            </w:pPr>
            <w:r w:rsidRPr="00DB2083">
              <w:rPr>
                <w:color w:val="000000"/>
                <w:sz w:val="22"/>
              </w:rPr>
              <w:t>Учащимся предлагается возможность самим «сконструировать» понятие (например, предложить</w:t>
            </w:r>
            <w:r w:rsidR="0026072E">
              <w:rPr>
                <w:color w:val="000000"/>
                <w:sz w:val="22"/>
              </w:rPr>
              <w:t xml:space="preserve">. </w:t>
            </w:r>
            <w:r w:rsidRPr="00DB2083">
              <w:rPr>
                <w:color w:val="000000"/>
                <w:sz w:val="22"/>
              </w:rPr>
              <w:t xml:space="preserve"> Сконструировать понятие «обмен веществ», сопоставив информацию из нескольких предложений текста.</w:t>
            </w:r>
          </w:p>
          <w:p w:rsidR="00753146" w:rsidRPr="00DB2083" w:rsidRDefault="00753146" w:rsidP="00DD0AA2">
            <w:pPr>
              <w:pStyle w:val="a3"/>
              <w:spacing w:after="0"/>
              <w:rPr>
                <w:color w:val="000000"/>
                <w:sz w:val="22"/>
              </w:rPr>
            </w:pPr>
          </w:p>
        </w:tc>
      </w:tr>
      <w:tr w:rsidR="00753146" w:rsidRPr="00DB2083" w:rsidTr="00325497">
        <w:tc>
          <w:tcPr>
            <w:tcW w:w="4785" w:type="dxa"/>
          </w:tcPr>
          <w:p w:rsidR="00753146" w:rsidRPr="00DB2083" w:rsidRDefault="00753146" w:rsidP="00D13A1F">
            <w:pPr>
              <w:pStyle w:val="a3"/>
              <w:numPr>
                <w:ilvl w:val="0"/>
                <w:numId w:val="8"/>
              </w:numPr>
              <w:spacing w:beforeAutospacing="1" w:after="0"/>
              <w:jc w:val="center"/>
              <w:rPr>
                <w:color w:val="000000"/>
                <w:sz w:val="22"/>
              </w:rPr>
            </w:pPr>
            <w:r w:rsidRPr="00DB2083">
              <w:rPr>
                <w:b/>
                <w:bCs/>
                <w:color w:val="000000"/>
                <w:sz w:val="22"/>
              </w:rPr>
              <w:t>Прием «Установление соответствие»</w:t>
            </w:r>
          </w:p>
          <w:p w:rsidR="00753146" w:rsidRPr="00DB2083" w:rsidRDefault="00753146" w:rsidP="00D13A1F">
            <w:pPr>
              <w:pStyle w:val="a3"/>
              <w:spacing w:after="0"/>
              <w:jc w:val="center"/>
              <w:rPr>
                <w:color w:val="000000"/>
                <w:sz w:val="22"/>
              </w:rPr>
            </w:pPr>
          </w:p>
        </w:tc>
        <w:tc>
          <w:tcPr>
            <w:tcW w:w="4786" w:type="dxa"/>
          </w:tcPr>
          <w:p w:rsidR="00753146" w:rsidRPr="00DB2083" w:rsidRDefault="00753146" w:rsidP="00DD0AA2">
            <w:pPr>
              <w:pStyle w:val="a3"/>
              <w:spacing w:after="0"/>
              <w:rPr>
                <w:color w:val="000000"/>
                <w:sz w:val="22"/>
              </w:rPr>
            </w:pPr>
            <w:r w:rsidRPr="00DB2083">
              <w:rPr>
                <w:color w:val="000000"/>
                <w:sz w:val="22"/>
              </w:rPr>
              <w:t>Упражнения на установление соответствия между понятием и его определением</w:t>
            </w:r>
          </w:p>
        </w:tc>
      </w:tr>
      <w:tr w:rsidR="00753146" w:rsidRPr="00DB2083" w:rsidTr="00325497">
        <w:tc>
          <w:tcPr>
            <w:tcW w:w="4785" w:type="dxa"/>
          </w:tcPr>
          <w:p w:rsidR="00753146" w:rsidRPr="00DB2083" w:rsidRDefault="00753146" w:rsidP="00D13A1F">
            <w:pPr>
              <w:pStyle w:val="a3"/>
              <w:numPr>
                <w:ilvl w:val="0"/>
                <w:numId w:val="9"/>
              </w:numPr>
              <w:spacing w:beforeAutospacing="1" w:after="0"/>
              <w:jc w:val="center"/>
              <w:rPr>
                <w:color w:val="000000"/>
                <w:sz w:val="22"/>
              </w:rPr>
            </w:pPr>
            <w:r w:rsidRPr="00DB2083">
              <w:rPr>
                <w:b/>
                <w:bCs/>
                <w:color w:val="000000"/>
                <w:sz w:val="22"/>
              </w:rPr>
              <w:t>Прием «Ответы на вопросы»</w:t>
            </w:r>
          </w:p>
          <w:p w:rsidR="00753146" w:rsidRPr="00DB2083" w:rsidRDefault="00753146" w:rsidP="00D13A1F">
            <w:pPr>
              <w:pStyle w:val="a3"/>
              <w:spacing w:after="0"/>
              <w:jc w:val="center"/>
              <w:rPr>
                <w:color w:val="000000"/>
                <w:sz w:val="22"/>
              </w:rPr>
            </w:pPr>
          </w:p>
        </w:tc>
        <w:tc>
          <w:tcPr>
            <w:tcW w:w="4786" w:type="dxa"/>
          </w:tcPr>
          <w:p w:rsidR="00753146" w:rsidRPr="00DB2083" w:rsidRDefault="00753146" w:rsidP="00DD0AA2">
            <w:pPr>
              <w:pStyle w:val="a3"/>
              <w:spacing w:after="0"/>
              <w:rPr>
                <w:color w:val="000000"/>
                <w:sz w:val="22"/>
              </w:rPr>
            </w:pPr>
            <w:r w:rsidRPr="00DB2083">
              <w:rPr>
                <w:color w:val="000000"/>
                <w:sz w:val="22"/>
              </w:rPr>
              <w:t>Изучите текст учебника. Самостоятельно сформулировать точные ответы на вопросы</w:t>
            </w:r>
          </w:p>
        </w:tc>
      </w:tr>
      <w:tr w:rsidR="00753146" w:rsidRPr="00DB2083" w:rsidTr="00325497">
        <w:tc>
          <w:tcPr>
            <w:tcW w:w="4785" w:type="dxa"/>
          </w:tcPr>
          <w:p w:rsidR="00753146" w:rsidRPr="00DB2083" w:rsidRDefault="00753146" w:rsidP="00D13A1F">
            <w:pPr>
              <w:pStyle w:val="a3"/>
              <w:numPr>
                <w:ilvl w:val="0"/>
                <w:numId w:val="10"/>
              </w:numPr>
              <w:spacing w:beforeAutospacing="1" w:after="0"/>
              <w:jc w:val="center"/>
              <w:rPr>
                <w:color w:val="000000"/>
                <w:sz w:val="22"/>
              </w:rPr>
            </w:pPr>
            <w:r w:rsidRPr="00DB2083">
              <w:rPr>
                <w:b/>
                <w:bCs/>
                <w:color w:val="000000"/>
                <w:sz w:val="22"/>
              </w:rPr>
              <w:t>Прием «Составь задание».</w:t>
            </w:r>
          </w:p>
          <w:p w:rsidR="00753146" w:rsidRPr="00DB2083" w:rsidRDefault="00753146" w:rsidP="00D13A1F">
            <w:pPr>
              <w:pStyle w:val="a3"/>
              <w:spacing w:after="0"/>
              <w:jc w:val="center"/>
              <w:rPr>
                <w:color w:val="000000"/>
                <w:sz w:val="22"/>
              </w:rPr>
            </w:pPr>
          </w:p>
        </w:tc>
        <w:tc>
          <w:tcPr>
            <w:tcW w:w="4786" w:type="dxa"/>
          </w:tcPr>
          <w:p w:rsidR="00753146" w:rsidRPr="00DB2083" w:rsidRDefault="00753146" w:rsidP="00DD0AA2">
            <w:pPr>
              <w:pStyle w:val="a3"/>
              <w:spacing w:after="0"/>
              <w:rPr>
                <w:color w:val="000000"/>
                <w:sz w:val="22"/>
              </w:rPr>
            </w:pPr>
            <w:r w:rsidRPr="00DB2083">
              <w:rPr>
                <w:color w:val="000000"/>
                <w:sz w:val="22"/>
              </w:rPr>
              <w:t>Составление ребуса, кроссворда, головоломок</w:t>
            </w:r>
          </w:p>
        </w:tc>
      </w:tr>
      <w:tr w:rsidR="00753146" w:rsidRPr="00DB2083" w:rsidTr="00F84DD5">
        <w:trPr>
          <w:trHeight w:val="4243"/>
        </w:trPr>
        <w:tc>
          <w:tcPr>
            <w:tcW w:w="4785" w:type="dxa"/>
          </w:tcPr>
          <w:p w:rsidR="00753146" w:rsidRPr="00DB2083" w:rsidRDefault="00753146" w:rsidP="00D13A1F">
            <w:pPr>
              <w:pStyle w:val="a3"/>
              <w:numPr>
                <w:ilvl w:val="0"/>
                <w:numId w:val="11"/>
              </w:numPr>
              <w:spacing w:beforeAutospacing="1" w:after="0"/>
              <w:jc w:val="center"/>
              <w:rPr>
                <w:color w:val="000000"/>
                <w:sz w:val="22"/>
              </w:rPr>
            </w:pPr>
            <w:r w:rsidRPr="00DB2083">
              <w:rPr>
                <w:b/>
                <w:bCs/>
                <w:color w:val="000000"/>
                <w:sz w:val="22"/>
              </w:rPr>
              <w:lastRenderedPageBreak/>
              <w:t>Прием «толстых» и «тонких» вопросов.</w:t>
            </w:r>
          </w:p>
          <w:p w:rsidR="00753146" w:rsidRPr="00DB2083" w:rsidRDefault="00753146" w:rsidP="00D13A1F">
            <w:pPr>
              <w:pStyle w:val="a3"/>
              <w:spacing w:after="0"/>
              <w:jc w:val="center"/>
              <w:rPr>
                <w:color w:val="000000"/>
                <w:sz w:val="22"/>
              </w:rPr>
            </w:pPr>
          </w:p>
        </w:tc>
        <w:tc>
          <w:tcPr>
            <w:tcW w:w="4786" w:type="dxa"/>
          </w:tcPr>
          <w:p w:rsidR="00753146" w:rsidRPr="00DB2083" w:rsidRDefault="00753146" w:rsidP="00DD0AA2">
            <w:pPr>
              <w:pStyle w:val="a3"/>
              <w:spacing w:after="0"/>
              <w:rPr>
                <w:color w:val="000000"/>
                <w:sz w:val="22"/>
              </w:rPr>
            </w:pPr>
            <w:r w:rsidRPr="00DB2083">
              <w:rPr>
                <w:color w:val="000000"/>
                <w:sz w:val="22"/>
              </w:rPr>
              <w:t>Вопросы, требующие однословного ответа, вопросы репродуктивного плана.</w:t>
            </w:r>
          </w:p>
          <w:p w:rsidR="00753146" w:rsidRPr="00DB2083" w:rsidRDefault="00753146" w:rsidP="00DD0AA2">
            <w:pPr>
              <w:pStyle w:val="a3"/>
              <w:spacing w:after="0"/>
              <w:rPr>
                <w:color w:val="000000"/>
                <w:sz w:val="22"/>
              </w:rPr>
            </w:pPr>
            <w:r w:rsidRPr="00DB2083">
              <w:rPr>
                <w:color w:val="000000"/>
                <w:sz w:val="22"/>
              </w:rPr>
              <w:t>Что?Кто?Когда?Как звать ...?</w:t>
            </w:r>
          </w:p>
          <w:p w:rsidR="00753146" w:rsidRPr="00DB2083" w:rsidRDefault="00753146" w:rsidP="00DD0AA2">
            <w:pPr>
              <w:pStyle w:val="a3"/>
              <w:spacing w:after="0"/>
              <w:rPr>
                <w:color w:val="000000"/>
                <w:sz w:val="22"/>
              </w:rPr>
            </w:pPr>
            <w:r w:rsidRPr="00DB2083">
              <w:rPr>
                <w:color w:val="000000"/>
                <w:sz w:val="22"/>
              </w:rPr>
              <w:t>Было ли ...?</w:t>
            </w:r>
            <w:r w:rsidR="007828C1">
              <w:rPr>
                <w:color w:val="000000"/>
                <w:sz w:val="22"/>
              </w:rPr>
              <w:t xml:space="preserve"> </w:t>
            </w:r>
            <w:r w:rsidRPr="00DB2083">
              <w:rPr>
                <w:color w:val="000000"/>
                <w:sz w:val="22"/>
              </w:rPr>
              <w:t>Вопросы, требующие размышления, привлечения дополнительных знаний, умения анализировать.</w:t>
            </w:r>
          </w:p>
          <w:p w:rsidR="00DD0AA2" w:rsidRDefault="00753146" w:rsidP="00DD0AA2">
            <w:pPr>
              <w:pStyle w:val="a3"/>
              <w:spacing w:after="0"/>
              <w:rPr>
                <w:color w:val="000000"/>
                <w:sz w:val="22"/>
              </w:rPr>
            </w:pPr>
            <w:r w:rsidRPr="00DB2083">
              <w:rPr>
                <w:color w:val="000000"/>
                <w:sz w:val="22"/>
              </w:rPr>
              <w:t>Дайте три объяснения, почему...?</w:t>
            </w:r>
          </w:p>
          <w:p w:rsidR="00753146" w:rsidRPr="00DB2083" w:rsidRDefault="00753146" w:rsidP="00DD0AA2">
            <w:pPr>
              <w:pStyle w:val="a3"/>
              <w:spacing w:after="0"/>
              <w:rPr>
                <w:color w:val="000000"/>
                <w:sz w:val="22"/>
              </w:rPr>
            </w:pPr>
            <w:r w:rsidRPr="00DB2083">
              <w:rPr>
                <w:color w:val="000000"/>
                <w:sz w:val="22"/>
              </w:rPr>
              <w:t>Объясните, почему...?Почему, вы думаете ...?</w:t>
            </w:r>
          </w:p>
          <w:p w:rsidR="00753146" w:rsidRPr="00DB2083" w:rsidRDefault="00753146" w:rsidP="00DD0AA2">
            <w:pPr>
              <w:pStyle w:val="a3"/>
              <w:spacing w:after="0"/>
              <w:rPr>
                <w:color w:val="000000"/>
                <w:sz w:val="22"/>
              </w:rPr>
            </w:pPr>
            <w:r w:rsidRPr="00DB2083">
              <w:rPr>
                <w:color w:val="000000"/>
                <w:sz w:val="22"/>
              </w:rPr>
              <w:t>Почему вы считаете ...?В чём различие ...?</w:t>
            </w:r>
          </w:p>
          <w:p w:rsidR="00753146" w:rsidRPr="00DB2083" w:rsidRDefault="00753146" w:rsidP="00DD0AA2">
            <w:pPr>
              <w:pStyle w:val="a3"/>
              <w:spacing w:after="0"/>
              <w:rPr>
                <w:color w:val="000000"/>
                <w:sz w:val="22"/>
              </w:rPr>
            </w:pPr>
            <w:r w:rsidRPr="00DB2083">
              <w:rPr>
                <w:color w:val="000000"/>
                <w:sz w:val="22"/>
              </w:rPr>
              <w:t>Что, если ...?</w:t>
            </w:r>
            <w:r w:rsidR="0026072E">
              <w:rPr>
                <w:color w:val="000000"/>
                <w:sz w:val="22"/>
              </w:rPr>
              <w:t xml:space="preserve"> </w:t>
            </w:r>
            <w:r w:rsidRPr="00DB2083">
              <w:rPr>
                <w:color w:val="000000"/>
                <w:sz w:val="22"/>
              </w:rPr>
              <w:t>Может ...?</w:t>
            </w:r>
          </w:p>
          <w:p w:rsidR="00753146" w:rsidRPr="00DB2083" w:rsidRDefault="00753146" w:rsidP="00DD0AA2">
            <w:pPr>
              <w:pStyle w:val="a3"/>
              <w:spacing w:after="0"/>
              <w:rPr>
                <w:color w:val="000000"/>
                <w:sz w:val="22"/>
              </w:rPr>
            </w:pPr>
            <w:r w:rsidRPr="00DB2083">
              <w:rPr>
                <w:color w:val="000000"/>
                <w:sz w:val="22"/>
              </w:rPr>
              <w:t>Будет ...?</w:t>
            </w:r>
            <w:r w:rsidR="00DD0AA2">
              <w:rPr>
                <w:color w:val="000000"/>
                <w:sz w:val="22"/>
              </w:rPr>
              <w:t xml:space="preserve"> </w:t>
            </w:r>
            <w:r w:rsidRPr="00DB2083">
              <w:rPr>
                <w:color w:val="000000"/>
                <w:sz w:val="22"/>
              </w:rPr>
              <w:t>Мог ли ...?</w:t>
            </w:r>
            <w:r w:rsidR="00DD0AA2">
              <w:rPr>
                <w:color w:val="000000"/>
                <w:sz w:val="22"/>
              </w:rPr>
              <w:t xml:space="preserve"> </w:t>
            </w:r>
            <w:r w:rsidRPr="00DB2083">
              <w:rPr>
                <w:color w:val="000000"/>
                <w:sz w:val="22"/>
              </w:rPr>
              <w:t>Согласны ли вы ...?</w:t>
            </w:r>
          </w:p>
          <w:p w:rsidR="00753146" w:rsidRPr="00DB2083" w:rsidRDefault="00753146" w:rsidP="00DD0AA2">
            <w:pPr>
              <w:pStyle w:val="a3"/>
              <w:spacing w:after="0"/>
              <w:rPr>
                <w:color w:val="000000"/>
                <w:sz w:val="22"/>
              </w:rPr>
            </w:pPr>
            <w:r w:rsidRPr="00DB2083">
              <w:rPr>
                <w:color w:val="000000"/>
                <w:sz w:val="22"/>
              </w:rPr>
              <w:t>Верно ли ...?</w:t>
            </w:r>
          </w:p>
        </w:tc>
      </w:tr>
      <w:tr w:rsidR="00753146" w:rsidRPr="00DB2083" w:rsidTr="00325497">
        <w:tc>
          <w:tcPr>
            <w:tcW w:w="4785" w:type="dxa"/>
          </w:tcPr>
          <w:p w:rsidR="00753146" w:rsidRPr="00DB2083" w:rsidRDefault="00753146" w:rsidP="00D13A1F">
            <w:pPr>
              <w:pStyle w:val="a3"/>
              <w:numPr>
                <w:ilvl w:val="0"/>
                <w:numId w:val="12"/>
              </w:numPr>
              <w:spacing w:beforeAutospacing="1" w:after="0"/>
              <w:jc w:val="center"/>
              <w:rPr>
                <w:color w:val="000000"/>
                <w:sz w:val="22"/>
              </w:rPr>
            </w:pPr>
            <w:r w:rsidRPr="00DB2083">
              <w:rPr>
                <w:b/>
                <w:bCs/>
                <w:color w:val="000000"/>
                <w:sz w:val="22"/>
              </w:rPr>
              <w:t>Прием «Кластер»</w:t>
            </w:r>
          </w:p>
          <w:p w:rsidR="00753146" w:rsidRPr="00DB2083" w:rsidRDefault="00753146" w:rsidP="00D13A1F">
            <w:pPr>
              <w:pStyle w:val="a3"/>
              <w:spacing w:after="0"/>
              <w:jc w:val="center"/>
              <w:rPr>
                <w:color w:val="000000"/>
                <w:sz w:val="22"/>
              </w:rPr>
            </w:pPr>
          </w:p>
        </w:tc>
        <w:tc>
          <w:tcPr>
            <w:tcW w:w="4786" w:type="dxa"/>
          </w:tcPr>
          <w:p w:rsidR="00753146" w:rsidRPr="00DB2083" w:rsidRDefault="00753146" w:rsidP="00DD0AA2">
            <w:pPr>
              <w:pStyle w:val="a3"/>
              <w:spacing w:after="0"/>
              <w:rPr>
                <w:color w:val="000000"/>
                <w:sz w:val="22"/>
              </w:rPr>
            </w:pPr>
            <w:r w:rsidRPr="00DB2083">
              <w:rPr>
                <w:color w:val="000000"/>
                <w:sz w:val="22"/>
              </w:rPr>
              <w:t>Составить кластер вначале из выделенных слов, а затем – дополняя его недостающими понятиями по мере изучения темы</w:t>
            </w:r>
          </w:p>
        </w:tc>
      </w:tr>
      <w:tr w:rsidR="00753146" w:rsidRPr="00DB2083" w:rsidTr="00325497">
        <w:trPr>
          <w:trHeight w:val="3053"/>
        </w:trPr>
        <w:tc>
          <w:tcPr>
            <w:tcW w:w="4785" w:type="dxa"/>
          </w:tcPr>
          <w:p w:rsidR="00753146" w:rsidRPr="00DB2083" w:rsidRDefault="00753146" w:rsidP="00D13A1F">
            <w:pPr>
              <w:pStyle w:val="a3"/>
              <w:spacing w:beforeAutospacing="1" w:after="0"/>
              <w:jc w:val="center"/>
              <w:rPr>
                <w:color w:val="000000"/>
                <w:sz w:val="22"/>
              </w:rPr>
            </w:pPr>
            <w:r w:rsidRPr="00DB2083">
              <w:rPr>
                <w:b/>
                <w:bCs/>
                <w:color w:val="000000"/>
                <w:sz w:val="22"/>
              </w:rPr>
              <w:t>8.</w:t>
            </w:r>
            <w:r w:rsidR="00D13A1F">
              <w:rPr>
                <w:b/>
                <w:bCs/>
                <w:color w:val="000000"/>
                <w:sz w:val="22"/>
              </w:rPr>
              <w:t xml:space="preserve"> </w:t>
            </w:r>
            <w:r w:rsidRPr="00DB2083">
              <w:rPr>
                <w:b/>
                <w:bCs/>
                <w:color w:val="000000"/>
                <w:sz w:val="22"/>
              </w:rPr>
              <w:t>Памятки на полях «Инсерт»</w:t>
            </w:r>
          </w:p>
          <w:p w:rsidR="00753146" w:rsidRPr="00DB2083" w:rsidRDefault="00753146" w:rsidP="00D13A1F">
            <w:pPr>
              <w:pStyle w:val="a3"/>
              <w:spacing w:after="0"/>
              <w:jc w:val="center"/>
              <w:rPr>
                <w:color w:val="000000"/>
                <w:sz w:val="22"/>
              </w:rPr>
            </w:pPr>
          </w:p>
        </w:tc>
        <w:tc>
          <w:tcPr>
            <w:tcW w:w="4786" w:type="dxa"/>
          </w:tcPr>
          <w:p w:rsidR="00753146" w:rsidRPr="00DB2083" w:rsidRDefault="00753146" w:rsidP="00DD0AA2">
            <w:pPr>
              <w:pStyle w:val="a3"/>
              <w:spacing w:after="0"/>
              <w:rPr>
                <w:color w:val="000000"/>
                <w:sz w:val="22"/>
              </w:rPr>
            </w:pPr>
            <w:r w:rsidRPr="00DB2083">
              <w:rPr>
                <w:color w:val="000000"/>
                <w:sz w:val="22"/>
              </w:rPr>
              <w:t>Прием является средством, позволяющим ученику отслеживать свое понимание прочитанного текста.</w:t>
            </w:r>
          </w:p>
          <w:p w:rsidR="00753146" w:rsidRPr="00DB2083" w:rsidRDefault="00753146" w:rsidP="00DD0AA2">
            <w:pPr>
              <w:pStyle w:val="a3"/>
              <w:spacing w:after="0"/>
              <w:rPr>
                <w:color w:val="000000"/>
                <w:sz w:val="22"/>
              </w:rPr>
            </w:pPr>
            <w:r w:rsidRPr="00DB2083">
              <w:rPr>
                <w:color w:val="000000"/>
                <w:sz w:val="22"/>
              </w:rPr>
              <w:t xml:space="preserve"> Это маркировка текста специальными значками по мере его чтения. + Я это уже знал</w:t>
            </w:r>
          </w:p>
          <w:p w:rsidR="00753146" w:rsidRPr="00DB2083" w:rsidRDefault="00753146" w:rsidP="00DD0AA2">
            <w:pPr>
              <w:pStyle w:val="a3"/>
              <w:spacing w:after="0"/>
              <w:rPr>
                <w:color w:val="000000"/>
                <w:sz w:val="22"/>
              </w:rPr>
            </w:pPr>
            <w:r w:rsidRPr="00DB2083">
              <w:rPr>
                <w:color w:val="000000"/>
                <w:sz w:val="22"/>
              </w:rPr>
              <w:t>- Я это не знал</w:t>
            </w:r>
          </w:p>
          <w:p w:rsidR="00753146" w:rsidRPr="00DB2083" w:rsidRDefault="00753146" w:rsidP="00DD0AA2">
            <w:pPr>
              <w:pStyle w:val="a3"/>
              <w:spacing w:after="0"/>
              <w:rPr>
                <w:color w:val="000000"/>
                <w:sz w:val="22"/>
              </w:rPr>
            </w:pPr>
            <w:r w:rsidRPr="00DB2083">
              <w:rPr>
                <w:color w:val="000000"/>
                <w:sz w:val="22"/>
              </w:rPr>
              <w:t>? У меня возник вопрос</w:t>
            </w:r>
          </w:p>
          <w:p w:rsidR="00753146" w:rsidRPr="00DB2083" w:rsidRDefault="00753146" w:rsidP="00DD0AA2">
            <w:pPr>
              <w:pStyle w:val="a3"/>
              <w:spacing w:after="0"/>
              <w:rPr>
                <w:color w:val="000000"/>
                <w:sz w:val="22"/>
              </w:rPr>
            </w:pPr>
            <w:r w:rsidRPr="00DB2083">
              <w:rPr>
                <w:color w:val="000000"/>
                <w:sz w:val="22"/>
              </w:rPr>
              <w:t>! Меня это удивило</w:t>
            </w:r>
          </w:p>
          <w:p w:rsidR="00753146" w:rsidRPr="00DB2083" w:rsidRDefault="00753146" w:rsidP="00DD0AA2">
            <w:pPr>
              <w:pStyle w:val="a3"/>
              <w:spacing w:after="0"/>
              <w:rPr>
                <w:color w:val="000000"/>
                <w:sz w:val="22"/>
              </w:rPr>
            </w:pPr>
          </w:p>
        </w:tc>
      </w:tr>
      <w:tr w:rsidR="00753146" w:rsidRPr="00DB2083" w:rsidTr="00325497">
        <w:tc>
          <w:tcPr>
            <w:tcW w:w="4785" w:type="dxa"/>
          </w:tcPr>
          <w:p w:rsidR="00753146" w:rsidRPr="00DB2083" w:rsidRDefault="00753146" w:rsidP="00D13A1F">
            <w:pPr>
              <w:pStyle w:val="a3"/>
              <w:spacing w:beforeAutospacing="1" w:after="0"/>
              <w:jc w:val="center"/>
              <w:rPr>
                <w:color w:val="000000"/>
                <w:sz w:val="22"/>
              </w:rPr>
            </w:pPr>
            <w:r w:rsidRPr="00DB2083">
              <w:rPr>
                <w:b/>
                <w:bCs/>
                <w:color w:val="000000"/>
                <w:sz w:val="22"/>
              </w:rPr>
              <w:t>9.Прием</w:t>
            </w:r>
            <w:r w:rsidRPr="00DB2083">
              <w:rPr>
                <w:rStyle w:val="apple-converted-space"/>
                <w:color w:val="000000"/>
                <w:sz w:val="22"/>
              </w:rPr>
              <w:t> </w:t>
            </w:r>
            <w:r w:rsidRPr="00DB2083">
              <w:rPr>
                <w:b/>
                <w:bCs/>
                <w:color w:val="000000"/>
                <w:sz w:val="22"/>
              </w:rPr>
              <w:t>«Верные и неверные утверждения».</w:t>
            </w:r>
          </w:p>
          <w:p w:rsidR="00753146" w:rsidRPr="00DB2083" w:rsidRDefault="00753146" w:rsidP="00D13A1F">
            <w:pPr>
              <w:pStyle w:val="a3"/>
              <w:spacing w:after="0"/>
              <w:jc w:val="center"/>
              <w:rPr>
                <w:color w:val="000000"/>
                <w:sz w:val="22"/>
              </w:rPr>
            </w:pPr>
          </w:p>
        </w:tc>
        <w:tc>
          <w:tcPr>
            <w:tcW w:w="4786" w:type="dxa"/>
          </w:tcPr>
          <w:p w:rsidR="00753146" w:rsidRPr="00DB2083" w:rsidRDefault="00753146" w:rsidP="00DD0AA2">
            <w:pPr>
              <w:pStyle w:val="a3"/>
              <w:spacing w:after="0"/>
              <w:rPr>
                <w:color w:val="000000"/>
                <w:sz w:val="22"/>
              </w:rPr>
            </w:pPr>
            <w:r w:rsidRPr="00DB2083">
              <w:rPr>
                <w:color w:val="000000"/>
                <w:sz w:val="22"/>
              </w:rPr>
              <w:t xml:space="preserve"> Установить, верны ли данные утверждения, обосновывая свой ответ. После знакомства с основной информацией (текст параграфа, лекция по данной теме) оценить их достоверность, используя полученную на уроке информацию.</w:t>
            </w:r>
          </w:p>
          <w:p w:rsidR="00753146" w:rsidRPr="00DB2083" w:rsidRDefault="00753146" w:rsidP="00DD0AA2">
            <w:pPr>
              <w:pStyle w:val="a3"/>
              <w:spacing w:after="0"/>
              <w:rPr>
                <w:color w:val="000000"/>
                <w:sz w:val="22"/>
              </w:rPr>
            </w:pPr>
          </w:p>
        </w:tc>
      </w:tr>
      <w:tr w:rsidR="00753146" w:rsidRPr="00DB2083" w:rsidTr="00325497">
        <w:tc>
          <w:tcPr>
            <w:tcW w:w="4785" w:type="dxa"/>
          </w:tcPr>
          <w:p w:rsidR="00753146" w:rsidRPr="00DB2083" w:rsidRDefault="00753146" w:rsidP="00D13A1F">
            <w:pPr>
              <w:pStyle w:val="a3"/>
              <w:spacing w:beforeAutospacing="1" w:after="0"/>
              <w:jc w:val="center"/>
              <w:rPr>
                <w:color w:val="000000"/>
                <w:sz w:val="22"/>
              </w:rPr>
            </w:pPr>
            <w:r w:rsidRPr="00DB2083">
              <w:rPr>
                <w:b/>
                <w:bCs/>
                <w:color w:val="000000"/>
                <w:sz w:val="22"/>
              </w:rPr>
              <w:t>10.Приём «Восстанови текст».</w:t>
            </w:r>
          </w:p>
          <w:p w:rsidR="00753146" w:rsidRPr="00DB2083" w:rsidRDefault="00753146" w:rsidP="00D13A1F">
            <w:pPr>
              <w:pStyle w:val="a3"/>
              <w:spacing w:after="0"/>
              <w:jc w:val="center"/>
              <w:rPr>
                <w:color w:val="000000"/>
                <w:sz w:val="22"/>
              </w:rPr>
            </w:pPr>
          </w:p>
        </w:tc>
        <w:tc>
          <w:tcPr>
            <w:tcW w:w="4786" w:type="dxa"/>
          </w:tcPr>
          <w:p w:rsidR="00753146" w:rsidRPr="00DB2083" w:rsidRDefault="00753146" w:rsidP="00DD0AA2">
            <w:pPr>
              <w:pStyle w:val="a3"/>
              <w:spacing w:after="0"/>
              <w:rPr>
                <w:color w:val="000000"/>
                <w:sz w:val="22"/>
              </w:rPr>
            </w:pPr>
            <w:r w:rsidRPr="00DB2083">
              <w:rPr>
                <w:color w:val="000000"/>
                <w:sz w:val="22"/>
              </w:rPr>
              <w:t>Предложения, которые надо расположить в правильном порядке. Затем все участники занятия общаются, рассказывая содержание своего отрывка, и восстанавливают логическую последовательность всего текста.</w:t>
            </w:r>
          </w:p>
          <w:p w:rsidR="00753146" w:rsidRPr="00DB2083" w:rsidRDefault="00753146" w:rsidP="00DD0AA2">
            <w:pPr>
              <w:pStyle w:val="a3"/>
              <w:spacing w:after="0"/>
              <w:rPr>
                <w:color w:val="000000"/>
                <w:sz w:val="22"/>
              </w:rPr>
            </w:pPr>
          </w:p>
        </w:tc>
      </w:tr>
      <w:tr w:rsidR="00753146" w:rsidRPr="00DB2083" w:rsidTr="00325497">
        <w:tc>
          <w:tcPr>
            <w:tcW w:w="4785" w:type="dxa"/>
          </w:tcPr>
          <w:p w:rsidR="00753146" w:rsidRPr="00DB2083" w:rsidRDefault="00753146" w:rsidP="00D13A1F">
            <w:pPr>
              <w:pStyle w:val="a3"/>
              <w:spacing w:after="0"/>
              <w:jc w:val="center"/>
              <w:rPr>
                <w:color w:val="000000"/>
                <w:sz w:val="22"/>
              </w:rPr>
            </w:pPr>
            <w:r w:rsidRPr="00DB2083">
              <w:rPr>
                <w:b/>
                <w:bCs/>
                <w:color w:val="000000"/>
                <w:sz w:val="22"/>
              </w:rPr>
              <w:t>11.Сопоставление / нахождение сходств и различий</w:t>
            </w:r>
          </w:p>
        </w:tc>
        <w:tc>
          <w:tcPr>
            <w:tcW w:w="4786" w:type="dxa"/>
          </w:tcPr>
          <w:p w:rsidR="00753146" w:rsidRPr="00DB2083" w:rsidRDefault="00753146" w:rsidP="00DD0AA2">
            <w:pPr>
              <w:pStyle w:val="a3"/>
              <w:spacing w:after="0"/>
              <w:rPr>
                <w:color w:val="000000"/>
                <w:sz w:val="22"/>
              </w:rPr>
            </w:pPr>
            <w:r w:rsidRPr="00DB2083">
              <w:rPr>
                <w:color w:val="000000"/>
                <w:sz w:val="22"/>
              </w:rPr>
              <w:t>Приём работы, основанный на сравнении двух или более объектов</w:t>
            </w:r>
          </w:p>
        </w:tc>
      </w:tr>
      <w:tr w:rsidR="00753146" w:rsidRPr="00DB2083" w:rsidTr="00325497">
        <w:tc>
          <w:tcPr>
            <w:tcW w:w="4785" w:type="dxa"/>
          </w:tcPr>
          <w:p w:rsidR="00753146" w:rsidRPr="00DB2083" w:rsidRDefault="00753146" w:rsidP="00D13A1F">
            <w:pPr>
              <w:pStyle w:val="a3"/>
              <w:spacing w:after="0"/>
              <w:jc w:val="center"/>
              <w:rPr>
                <w:b/>
                <w:bCs/>
                <w:color w:val="000000"/>
                <w:sz w:val="22"/>
              </w:rPr>
            </w:pPr>
            <w:r w:rsidRPr="00DB2083">
              <w:rPr>
                <w:b/>
                <w:bCs/>
                <w:color w:val="000000"/>
                <w:sz w:val="22"/>
              </w:rPr>
              <w:t>12.«Инфо – карусель»</w:t>
            </w:r>
          </w:p>
        </w:tc>
        <w:tc>
          <w:tcPr>
            <w:tcW w:w="4786" w:type="dxa"/>
          </w:tcPr>
          <w:p w:rsidR="00753146" w:rsidRPr="00DB2083" w:rsidRDefault="00753146" w:rsidP="00DD0AA2">
            <w:pPr>
              <w:pStyle w:val="a3"/>
              <w:spacing w:after="0"/>
              <w:rPr>
                <w:color w:val="000000"/>
                <w:sz w:val="22"/>
              </w:rPr>
            </w:pPr>
            <w:r w:rsidRPr="00DB2083">
              <w:rPr>
                <w:color w:val="000000"/>
                <w:sz w:val="22"/>
              </w:rPr>
              <w:t xml:space="preserve">Данный прием может заменить работу с таблицей. Учителем заранее готовится раздаточный материал: на листе А4 чертится круг с определенным количеством секторов (по количеству изучаемых разделов темы). В центре круга записывается изучаемая тема. Секторы заполняются учащимися по ходу изучения </w:t>
            </w:r>
            <w:r w:rsidRPr="00DB2083">
              <w:rPr>
                <w:color w:val="000000"/>
                <w:sz w:val="22"/>
              </w:rPr>
              <w:lastRenderedPageBreak/>
              <w:t>материала. Возможна как индивидуальная, так и парная или групповая работа</w:t>
            </w:r>
          </w:p>
        </w:tc>
      </w:tr>
    </w:tbl>
    <w:p w:rsidR="00BA5AFB" w:rsidRDefault="00BA5AFB" w:rsidP="00DD0AA2">
      <w:pPr>
        <w:pStyle w:val="a6"/>
        <w:widowControl w:val="0"/>
        <w:autoSpaceDE w:val="0"/>
        <w:autoSpaceDN w:val="0"/>
        <w:adjustRightInd w:val="0"/>
        <w:spacing w:after="0" w:line="240" w:lineRule="auto"/>
        <w:ind w:left="0"/>
        <w:jc w:val="both"/>
        <w:rPr>
          <w:rFonts w:ascii="Times New Roman CYR" w:hAnsi="Times New Roman CYR" w:cs="Times New Roman CYR"/>
          <w:bCs/>
          <w:iCs/>
          <w:color w:val="000000"/>
          <w:sz w:val="24"/>
          <w:szCs w:val="24"/>
        </w:rPr>
      </w:pPr>
    </w:p>
    <w:p w:rsidR="002F51D6" w:rsidRDefault="002F51D6" w:rsidP="006E18FD">
      <w:pPr>
        <w:pStyle w:val="a3"/>
        <w:spacing w:before="0" w:after="0"/>
        <w:ind w:firstLine="567"/>
        <w:jc w:val="both"/>
        <w:rPr>
          <w:color w:val="000000"/>
          <w:sz w:val="28"/>
          <w:szCs w:val="28"/>
        </w:rPr>
      </w:pPr>
      <w:r w:rsidRPr="00C16337">
        <w:rPr>
          <w:color w:val="000000"/>
          <w:sz w:val="28"/>
          <w:szCs w:val="28"/>
        </w:rPr>
        <w:t>Моя функция заключается не в обучении, а в сопровождении учебного процесса: подготовка дидактического материала для работы, организация различных форм сотрудничества, активное участие в обсуждении результатов деятельности учащихся через наводящие вопросы, создание условий для самоконтроля и самооценки. При этом результаты занятий допускают неокончательное решение главной проблемы, что побуждает детей к поиску возможностей других решений, к развитию ситуации на новом уровне.</w:t>
      </w:r>
    </w:p>
    <w:p w:rsidR="0054655B" w:rsidRDefault="0054655B" w:rsidP="006E18FD">
      <w:pPr>
        <w:pStyle w:val="a3"/>
        <w:spacing w:before="0" w:after="0"/>
        <w:ind w:firstLine="567"/>
        <w:jc w:val="both"/>
        <w:rPr>
          <w:color w:val="000000"/>
          <w:sz w:val="28"/>
          <w:szCs w:val="28"/>
        </w:rPr>
      </w:pPr>
      <w:r>
        <w:rPr>
          <w:color w:val="000000"/>
          <w:sz w:val="28"/>
          <w:szCs w:val="28"/>
        </w:rPr>
        <w:t xml:space="preserve">Работу на уроках по развитию метапредметных компетенций учащихся </w:t>
      </w:r>
      <w:r w:rsidR="00166F38">
        <w:rPr>
          <w:color w:val="000000"/>
          <w:sz w:val="28"/>
          <w:szCs w:val="28"/>
        </w:rPr>
        <w:t>продолжаю на</w:t>
      </w:r>
      <w:r w:rsidRPr="00166F38">
        <w:rPr>
          <w:color w:val="FF0000"/>
          <w:sz w:val="28"/>
          <w:szCs w:val="28"/>
        </w:rPr>
        <w:t xml:space="preserve"> </w:t>
      </w:r>
      <w:r>
        <w:rPr>
          <w:color w:val="000000"/>
          <w:sz w:val="28"/>
          <w:szCs w:val="28"/>
        </w:rPr>
        <w:t>элективных курс</w:t>
      </w:r>
      <w:r w:rsidR="00166F38">
        <w:rPr>
          <w:color w:val="000000"/>
          <w:sz w:val="28"/>
          <w:szCs w:val="28"/>
        </w:rPr>
        <w:t>ах</w:t>
      </w:r>
      <w:r>
        <w:rPr>
          <w:color w:val="000000"/>
          <w:sz w:val="28"/>
          <w:szCs w:val="28"/>
        </w:rPr>
        <w:t xml:space="preserve"> «Экология растений» (6 класс), «Трудные вопросы биологии» (9 класс), «Удивительные животные» (7 класс) и </w:t>
      </w:r>
      <w:r w:rsidR="00166F38">
        <w:rPr>
          <w:color w:val="000000"/>
          <w:sz w:val="28"/>
          <w:szCs w:val="28"/>
        </w:rPr>
        <w:t xml:space="preserve">на занятиях </w:t>
      </w:r>
      <w:r>
        <w:rPr>
          <w:color w:val="000000"/>
          <w:sz w:val="28"/>
          <w:szCs w:val="28"/>
        </w:rPr>
        <w:t>кружка «Юный исследователь» (6 класс)</w:t>
      </w:r>
      <w:r w:rsidR="00166F38">
        <w:rPr>
          <w:color w:val="000000"/>
          <w:sz w:val="28"/>
          <w:szCs w:val="28"/>
        </w:rPr>
        <w:t>.</w:t>
      </w:r>
    </w:p>
    <w:p w:rsidR="007828C1" w:rsidRDefault="000F2DDF" w:rsidP="0054655B">
      <w:pPr>
        <w:pStyle w:val="a3"/>
        <w:spacing w:before="0" w:after="0"/>
        <w:ind w:firstLine="567"/>
        <w:jc w:val="center"/>
        <w:rPr>
          <w:b/>
          <w:color w:val="000000"/>
          <w:sz w:val="28"/>
          <w:szCs w:val="28"/>
        </w:rPr>
      </w:pPr>
      <w:r w:rsidRPr="006E18FD">
        <w:rPr>
          <w:b/>
          <w:color w:val="000000"/>
          <w:sz w:val="28"/>
          <w:szCs w:val="28"/>
        </w:rPr>
        <w:t>Условия реализации опыта</w:t>
      </w:r>
    </w:p>
    <w:p w:rsidR="006E18FD" w:rsidRPr="006E18FD" w:rsidRDefault="006E18FD" w:rsidP="006E18FD">
      <w:pPr>
        <w:pStyle w:val="a3"/>
        <w:spacing w:before="0" w:after="0"/>
        <w:jc w:val="both"/>
        <w:rPr>
          <w:color w:val="000000"/>
          <w:sz w:val="28"/>
          <w:szCs w:val="28"/>
        </w:rPr>
      </w:pPr>
      <w:r w:rsidRPr="006E18FD">
        <w:rPr>
          <w:color w:val="000000"/>
          <w:sz w:val="28"/>
          <w:szCs w:val="28"/>
        </w:rPr>
        <w:t xml:space="preserve">  1.</w:t>
      </w:r>
      <w:r w:rsidR="000703B8">
        <w:rPr>
          <w:color w:val="000000"/>
          <w:sz w:val="28"/>
          <w:szCs w:val="28"/>
        </w:rPr>
        <w:t xml:space="preserve">  </w:t>
      </w:r>
      <w:r>
        <w:rPr>
          <w:color w:val="000000"/>
          <w:sz w:val="28"/>
          <w:szCs w:val="28"/>
        </w:rPr>
        <w:t>Владение современными образовательными технологиями.</w:t>
      </w:r>
    </w:p>
    <w:p w:rsidR="000F2DDF" w:rsidRDefault="006E18FD" w:rsidP="006E18FD">
      <w:pPr>
        <w:pStyle w:val="a3"/>
        <w:spacing w:before="0" w:after="0"/>
        <w:ind w:firstLine="142"/>
        <w:jc w:val="both"/>
        <w:rPr>
          <w:color w:val="000000"/>
          <w:sz w:val="28"/>
          <w:szCs w:val="28"/>
        </w:rPr>
      </w:pPr>
      <w:r>
        <w:rPr>
          <w:color w:val="000000"/>
          <w:sz w:val="28"/>
          <w:szCs w:val="28"/>
        </w:rPr>
        <w:t>2</w:t>
      </w:r>
      <w:r w:rsidR="000F2DDF">
        <w:rPr>
          <w:color w:val="000000"/>
          <w:sz w:val="28"/>
          <w:szCs w:val="28"/>
        </w:rPr>
        <w:t>. Хорошая материальная база кабинета биологии: наличие печатных наглядных учебных пособий, муляжей, препаратов, электронных приложений к учебникам биологии</w:t>
      </w:r>
      <w:r>
        <w:rPr>
          <w:color w:val="000000"/>
          <w:sz w:val="28"/>
          <w:szCs w:val="28"/>
        </w:rPr>
        <w:t>.</w:t>
      </w:r>
    </w:p>
    <w:p w:rsidR="000F2DDF" w:rsidRDefault="006E18FD" w:rsidP="006E18FD">
      <w:pPr>
        <w:pStyle w:val="a3"/>
        <w:spacing w:before="0" w:after="0"/>
        <w:ind w:firstLine="142"/>
        <w:jc w:val="both"/>
        <w:rPr>
          <w:color w:val="000000"/>
          <w:sz w:val="28"/>
          <w:szCs w:val="28"/>
        </w:rPr>
      </w:pPr>
      <w:r>
        <w:rPr>
          <w:color w:val="000000"/>
          <w:sz w:val="28"/>
          <w:szCs w:val="28"/>
        </w:rPr>
        <w:t>3</w:t>
      </w:r>
      <w:r w:rsidR="000F2DDF">
        <w:rPr>
          <w:color w:val="000000"/>
          <w:sz w:val="28"/>
          <w:szCs w:val="28"/>
        </w:rPr>
        <w:t>.Накопление дидактического материала: карточек-заданий, разноуровневых тестов, КИМов для подготовки к ОГЭ, ЕГЭ</w:t>
      </w:r>
      <w:r>
        <w:rPr>
          <w:color w:val="000000"/>
          <w:sz w:val="28"/>
          <w:szCs w:val="28"/>
        </w:rPr>
        <w:t>.</w:t>
      </w:r>
    </w:p>
    <w:p w:rsidR="006E18FD" w:rsidRPr="00C16337" w:rsidRDefault="006E18FD" w:rsidP="006E18FD">
      <w:pPr>
        <w:pStyle w:val="a3"/>
        <w:spacing w:before="0" w:after="0"/>
        <w:ind w:firstLine="142"/>
        <w:jc w:val="both"/>
        <w:rPr>
          <w:color w:val="000000"/>
          <w:sz w:val="28"/>
          <w:szCs w:val="28"/>
        </w:rPr>
      </w:pPr>
      <w:r>
        <w:rPr>
          <w:color w:val="000000"/>
          <w:sz w:val="28"/>
          <w:szCs w:val="28"/>
        </w:rPr>
        <w:t>4. Наличие методических разработок занятий различных типов.</w:t>
      </w:r>
    </w:p>
    <w:p w:rsidR="002F51D6" w:rsidRDefault="002F51D6" w:rsidP="006E18FD">
      <w:pPr>
        <w:pStyle w:val="a6"/>
        <w:widowControl w:val="0"/>
        <w:autoSpaceDE w:val="0"/>
        <w:autoSpaceDN w:val="0"/>
        <w:adjustRightInd w:val="0"/>
        <w:spacing w:after="0" w:line="240" w:lineRule="auto"/>
        <w:ind w:left="0"/>
        <w:jc w:val="both"/>
        <w:rPr>
          <w:rFonts w:ascii="Times New Roman CYR" w:hAnsi="Times New Roman CYR" w:cs="Times New Roman CYR"/>
          <w:bCs/>
          <w:iCs/>
          <w:color w:val="000000"/>
          <w:sz w:val="24"/>
          <w:szCs w:val="24"/>
        </w:rPr>
      </w:pPr>
    </w:p>
    <w:p w:rsidR="00F25D4A" w:rsidRPr="002B3898" w:rsidRDefault="00F25D4A" w:rsidP="0054655B">
      <w:pPr>
        <w:pStyle w:val="a6"/>
        <w:widowControl w:val="0"/>
        <w:autoSpaceDE w:val="0"/>
        <w:autoSpaceDN w:val="0"/>
        <w:adjustRightInd w:val="0"/>
        <w:spacing w:after="0" w:line="240" w:lineRule="auto"/>
        <w:ind w:left="0"/>
        <w:jc w:val="center"/>
        <w:rPr>
          <w:rFonts w:ascii="Times New Roman CYR" w:hAnsi="Times New Roman CYR" w:cs="Times New Roman CYR"/>
          <w:b/>
          <w:bCs/>
          <w:iCs/>
          <w:sz w:val="28"/>
          <w:szCs w:val="24"/>
        </w:rPr>
      </w:pPr>
      <w:r w:rsidRPr="002B3898">
        <w:rPr>
          <w:rFonts w:ascii="Times New Roman CYR" w:hAnsi="Times New Roman CYR" w:cs="Times New Roman CYR"/>
          <w:b/>
          <w:bCs/>
          <w:iCs/>
          <w:sz w:val="28"/>
          <w:szCs w:val="24"/>
        </w:rPr>
        <w:t>Оценка результатов</w:t>
      </w:r>
    </w:p>
    <w:p w:rsidR="00F25D4A" w:rsidRPr="001A157D" w:rsidRDefault="00F25D4A" w:rsidP="000D1465">
      <w:pPr>
        <w:pStyle w:val="a6"/>
        <w:widowControl w:val="0"/>
        <w:autoSpaceDE w:val="0"/>
        <w:autoSpaceDN w:val="0"/>
        <w:adjustRightInd w:val="0"/>
        <w:spacing w:after="0" w:line="240" w:lineRule="auto"/>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Динамика качества обученности за три года</w:t>
      </w:r>
    </w:p>
    <w:p w:rsidR="000D1465" w:rsidRPr="001A157D" w:rsidRDefault="000D1465" w:rsidP="006E18FD">
      <w:pPr>
        <w:pStyle w:val="a6"/>
        <w:widowControl w:val="0"/>
        <w:autoSpaceDE w:val="0"/>
        <w:autoSpaceDN w:val="0"/>
        <w:adjustRightInd w:val="0"/>
        <w:spacing w:after="0" w:line="240" w:lineRule="auto"/>
        <w:ind w:left="0"/>
        <w:jc w:val="both"/>
        <w:rPr>
          <w:rFonts w:ascii="Times New Roman CYR" w:hAnsi="Times New Roman CYR" w:cs="Times New Roman CYR"/>
          <w:bCs/>
          <w:iCs/>
          <w:sz w:val="28"/>
          <w:szCs w:val="24"/>
        </w:rPr>
      </w:pPr>
    </w:p>
    <w:tbl>
      <w:tblPr>
        <w:tblStyle w:val="a9"/>
        <w:tblW w:w="0" w:type="auto"/>
        <w:tblLook w:val="04A0"/>
      </w:tblPr>
      <w:tblGrid>
        <w:gridCol w:w="2392"/>
        <w:gridCol w:w="2393"/>
        <w:gridCol w:w="2393"/>
        <w:gridCol w:w="2393"/>
      </w:tblGrid>
      <w:tr w:rsidR="00F25D4A" w:rsidRPr="001A157D" w:rsidTr="00F25D4A">
        <w:tc>
          <w:tcPr>
            <w:tcW w:w="2392" w:type="dxa"/>
          </w:tcPr>
          <w:p w:rsidR="00F25D4A" w:rsidRPr="001A157D" w:rsidRDefault="00F25D4A" w:rsidP="00F25D4A">
            <w:pPr>
              <w:pStyle w:val="a6"/>
              <w:widowControl w:val="0"/>
              <w:autoSpaceDE w:val="0"/>
              <w:autoSpaceDN w:val="0"/>
              <w:adjustRightInd w:val="0"/>
              <w:ind w:left="0"/>
              <w:jc w:val="center"/>
              <w:rPr>
                <w:rFonts w:ascii="Times New Roman CYR" w:hAnsi="Times New Roman CYR" w:cs="Times New Roman CYR"/>
                <w:bCs/>
                <w:iCs/>
                <w:sz w:val="28"/>
                <w:szCs w:val="24"/>
              </w:rPr>
            </w:pPr>
          </w:p>
          <w:p w:rsidR="00F25D4A" w:rsidRPr="001A157D" w:rsidRDefault="00F25D4A" w:rsidP="00F25D4A">
            <w:pPr>
              <w:pStyle w:val="a6"/>
              <w:widowControl w:val="0"/>
              <w:autoSpaceDE w:val="0"/>
              <w:autoSpaceDN w:val="0"/>
              <w:adjustRightInd w:val="0"/>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Учебный год</w:t>
            </w:r>
          </w:p>
        </w:tc>
        <w:tc>
          <w:tcPr>
            <w:tcW w:w="2393" w:type="dxa"/>
          </w:tcPr>
          <w:p w:rsidR="00F25D4A" w:rsidRPr="001A157D" w:rsidRDefault="00F25D4A" w:rsidP="00F25D4A">
            <w:pPr>
              <w:pStyle w:val="a6"/>
              <w:widowControl w:val="0"/>
              <w:autoSpaceDE w:val="0"/>
              <w:autoSpaceDN w:val="0"/>
              <w:adjustRightInd w:val="0"/>
              <w:ind w:left="0"/>
              <w:jc w:val="center"/>
              <w:rPr>
                <w:rFonts w:ascii="Times New Roman CYR" w:hAnsi="Times New Roman CYR" w:cs="Times New Roman CYR"/>
                <w:bCs/>
                <w:iCs/>
                <w:sz w:val="28"/>
                <w:szCs w:val="24"/>
              </w:rPr>
            </w:pPr>
          </w:p>
          <w:p w:rsidR="00F25D4A" w:rsidRPr="001A157D" w:rsidRDefault="00F25D4A" w:rsidP="00F25D4A">
            <w:pPr>
              <w:pStyle w:val="a6"/>
              <w:widowControl w:val="0"/>
              <w:autoSpaceDE w:val="0"/>
              <w:autoSpaceDN w:val="0"/>
              <w:adjustRightInd w:val="0"/>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Класс</w:t>
            </w:r>
          </w:p>
        </w:tc>
        <w:tc>
          <w:tcPr>
            <w:tcW w:w="2393" w:type="dxa"/>
          </w:tcPr>
          <w:p w:rsidR="00F25D4A" w:rsidRPr="001A157D" w:rsidRDefault="00F25D4A" w:rsidP="00F25D4A">
            <w:pPr>
              <w:pStyle w:val="a6"/>
              <w:widowControl w:val="0"/>
              <w:autoSpaceDE w:val="0"/>
              <w:autoSpaceDN w:val="0"/>
              <w:adjustRightInd w:val="0"/>
              <w:ind w:left="0"/>
              <w:jc w:val="center"/>
              <w:rPr>
                <w:rFonts w:ascii="Times New Roman CYR" w:hAnsi="Times New Roman CYR" w:cs="Times New Roman CYR"/>
                <w:bCs/>
                <w:iCs/>
                <w:sz w:val="28"/>
                <w:szCs w:val="24"/>
              </w:rPr>
            </w:pPr>
          </w:p>
          <w:p w:rsidR="00F25D4A" w:rsidRPr="001A157D" w:rsidRDefault="00F25D4A" w:rsidP="00F25D4A">
            <w:pPr>
              <w:pStyle w:val="a6"/>
              <w:widowControl w:val="0"/>
              <w:autoSpaceDE w:val="0"/>
              <w:autoSpaceDN w:val="0"/>
              <w:adjustRightInd w:val="0"/>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Качество</w:t>
            </w:r>
          </w:p>
          <w:p w:rsidR="00F25D4A" w:rsidRPr="001A157D" w:rsidRDefault="00F25D4A" w:rsidP="00F25D4A">
            <w:pPr>
              <w:pStyle w:val="a6"/>
              <w:widowControl w:val="0"/>
              <w:autoSpaceDE w:val="0"/>
              <w:autoSpaceDN w:val="0"/>
              <w:adjustRightInd w:val="0"/>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обученности</w:t>
            </w:r>
          </w:p>
        </w:tc>
        <w:tc>
          <w:tcPr>
            <w:tcW w:w="2393" w:type="dxa"/>
          </w:tcPr>
          <w:p w:rsidR="00F25D4A" w:rsidRPr="001A157D" w:rsidRDefault="00F25D4A" w:rsidP="00F25D4A">
            <w:pPr>
              <w:pStyle w:val="a6"/>
              <w:widowControl w:val="0"/>
              <w:autoSpaceDE w:val="0"/>
              <w:autoSpaceDN w:val="0"/>
              <w:adjustRightInd w:val="0"/>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Результаты</w:t>
            </w:r>
          </w:p>
          <w:p w:rsidR="00F25D4A" w:rsidRPr="001A157D" w:rsidRDefault="00F25D4A" w:rsidP="00F25D4A">
            <w:pPr>
              <w:pStyle w:val="a6"/>
              <w:widowControl w:val="0"/>
              <w:autoSpaceDE w:val="0"/>
              <w:autoSpaceDN w:val="0"/>
              <w:adjustRightInd w:val="0"/>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выполнения</w:t>
            </w:r>
          </w:p>
          <w:p w:rsidR="00F25D4A" w:rsidRPr="001A157D" w:rsidRDefault="00F25D4A" w:rsidP="00F25D4A">
            <w:pPr>
              <w:pStyle w:val="a6"/>
              <w:widowControl w:val="0"/>
              <w:autoSpaceDE w:val="0"/>
              <w:autoSpaceDN w:val="0"/>
              <w:adjustRightInd w:val="0"/>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метапредметных работ</w:t>
            </w:r>
          </w:p>
        </w:tc>
      </w:tr>
      <w:tr w:rsidR="00F25D4A" w:rsidRPr="001A157D" w:rsidTr="00F25D4A">
        <w:tc>
          <w:tcPr>
            <w:tcW w:w="2392" w:type="dxa"/>
            <w:vMerge w:val="restart"/>
          </w:tcPr>
          <w:p w:rsidR="00F25D4A" w:rsidRPr="001A157D" w:rsidRDefault="00F25D4A" w:rsidP="00F25D4A">
            <w:pPr>
              <w:pStyle w:val="a6"/>
              <w:widowControl w:val="0"/>
              <w:autoSpaceDE w:val="0"/>
              <w:autoSpaceDN w:val="0"/>
              <w:adjustRightInd w:val="0"/>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2014-2015</w:t>
            </w:r>
          </w:p>
        </w:tc>
        <w:tc>
          <w:tcPr>
            <w:tcW w:w="2393" w:type="dxa"/>
          </w:tcPr>
          <w:p w:rsidR="00F25D4A" w:rsidRPr="001A157D" w:rsidRDefault="00F25D4A" w:rsidP="00F25D4A">
            <w:pPr>
              <w:pStyle w:val="a6"/>
              <w:widowControl w:val="0"/>
              <w:autoSpaceDE w:val="0"/>
              <w:autoSpaceDN w:val="0"/>
              <w:adjustRightInd w:val="0"/>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5</w:t>
            </w:r>
          </w:p>
        </w:tc>
        <w:tc>
          <w:tcPr>
            <w:tcW w:w="2393" w:type="dxa"/>
          </w:tcPr>
          <w:p w:rsidR="00F25D4A" w:rsidRPr="001A157D" w:rsidRDefault="00F25D4A" w:rsidP="00F25D4A">
            <w:pPr>
              <w:pStyle w:val="a6"/>
              <w:widowControl w:val="0"/>
              <w:autoSpaceDE w:val="0"/>
              <w:autoSpaceDN w:val="0"/>
              <w:adjustRightInd w:val="0"/>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68%</w:t>
            </w:r>
          </w:p>
        </w:tc>
        <w:tc>
          <w:tcPr>
            <w:tcW w:w="2393" w:type="dxa"/>
          </w:tcPr>
          <w:p w:rsidR="00F25D4A" w:rsidRPr="001A157D" w:rsidRDefault="001A157D" w:rsidP="00F25D4A">
            <w:pPr>
              <w:pStyle w:val="a6"/>
              <w:widowControl w:val="0"/>
              <w:autoSpaceDE w:val="0"/>
              <w:autoSpaceDN w:val="0"/>
              <w:adjustRightInd w:val="0"/>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64%</w:t>
            </w:r>
          </w:p>
        </w:tc>
      </w:tr>
      <w:tr w:rsidR="00F25D4A" w:rsidRPr="001A157D" w:rsidTr="00F25D4A">
        <w:tc>
          <w:tcPr>
            <w:tcW w:w="2392" w:type="dxa"/>
            <w:vMerge/>
          </w:tcPr>
          <w:p w:rsidR="00F25D4A" w:rsidRPr="001A157D" w:rsidRDefault="00F25D4A" w:rsidP="00F25D4A">
            <w:pPr>
              <w:pStyle w:val="a6"/>
              <w:widowControl w:val="0"/>
              <w:autoSpaceDE w:val="0"/>
              <w:autoSpaceDN w:val="0"/>
              <w:adjustRightInd w:val="0"/>
              <w:ind w:left="0"/>
              <w:jc w:val="center"/>
              <w:rPr>
                <w:rFonts w:ascii="Times New Roman CYR" w:hAnsi="Times New Roman CYR" w:cs="Times New Roman CYR"/>
                <w:bCs/>
                <w:iCs/>
                <w:sz w:val="28"/>
                <w:szCs w:val="24"/>
              </w:rPr>
            </w:pPr>
          </w:p>
        </w:tc>
        <w:tc>
          <w:tcPr>
            <w:tcW w:w="2393" w:type="dxa"/>
          </w:tcPr>
          <w:p w:rsidR="00F25D4A" w:rsidRPr="001A157D" w:rsidRDefault="00F25D4A" w:rsidP="00F25D4A">
            <w:pPr>
              <w:pStyle w:val="a6"/>
              <w:widowControl w:val="0"/>
              <w:autoSpaceDE w:val="0"/>
              <w:autoSpaceDN w:val="0"/>
              <w:adjustRightInd w:val="0"/>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7 «А»</w:t>
            </w:r>
          </w:p>
        </w:tc>
        <w:tc>
          <w:tcPr>
            <w:tcW w:w="2393" w:type="dxa"/>
          </w:tcPr>
          <w:p w:rsidR="00F25D4A" w:rsidRPr="001A157D" w:rsidRDefault="00F25D4A" w:rsidP="000D1465">
            <w:pPr>
              <w:pStyle w:val="a6"/>
              <w:widowControl w:val="0"/>
              <w:autoSpaceDE w:val="0"/>
              <w:autoSpaceDN w:val="0"/>
              <w:adjustRightInd w:val="0"/>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 xml:space="preserve">78% </w:t>
            </w:r>
          </w:p>
        </w:tc>
        <w:tc>
          <w:tcPr>
            <w:tcW w:w="2393" w:type="dxa"/>
          </w:tcPr>
          <w:p w:rsidR="00F25D4A" w:rsidRPr="001A157D" w:rsidRDefault="001A157D" w:rsidP="00F25D4A">
            <w:pPr>
              <w:pStyle w:val="a6"/>
              <w:widowControl w:val="0"/>
              <w:autoSpaceDE w:val="0"/>
              <w:autoSpaceDN w:val="0"/>
              <w:adjustRightInd w:val="0"/>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80%</w:t>
            </w:r>
          </w:p>
        </w:tc>
      </w:tr>
      <w:tr w:rsidR="00F25D4A" w:rsidRPr="001A157D" w:rsidTr="00F25D4A">
        <w:tc>
          <w:tcPr>
            <w:tcW w:w="2392" w:type="dxa"/>
            <w:vMerge w:val="restart"/>
          </w:tcPr>
          <w:p w:rsidR="00F25D4A" w:rsidRPr="001A157D" w:rsidRDefault="00F25D4A" w:rsidP="00F25D4A">
            <w:pPr>
              <w:pStyle w:val="a6"/>
              <w:widowControl w:val="0"/>
              <w:autoSpaceDE w:val="0"/>
              <w:autoSpaceDN w:val="0"/>
              <w:adjustRightInd w:val="0"/>
              <w:ind w:left="0"/>
              <w:jc w:val="center"/>
              <w:rPr>
                <w:rFonts w:ascii="Times New Roman CYR" w:hAnsi="Times New Roman CYR" w:cs="Times New Roman CYR"/>
                <w:bCs/>
                <w:iCs/>
                <w:sz w:val="28"/>
                <w:szCs w:val="24"/>
              </w:rPr>
            </w:pPr>
          </w:p>
          <w:p w:rsidR="00F25D4A" w:rsidRPr="001A157D" w:rsidRDefault="00F25D4A" w:rsidP="00F25D4A">
            <w:pPr>
              <w:pStyle w:val="a6"/>
              <w:widowControl w:val="0"/>
              <w:autoSpaceDE w:val="0"/>
              <w:autoSpaceDN w:val="0"/>
              <w:adjustRightInd w:val="0"/>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2015-2016</w:t>
            </w:r>
          </w:p>
        </w:tc>
        <w:tc>
          <w:tcPr>
            <w:tcW w:w="2393" w:type="dxa"/>
          </w:tcPr>
          <w:p w:rsidR="00F25D4A" w:rsidRPr="001A157D" w:rsidRDefault="00F25D4A" w:rsidP="00F25D4A">
            <w:pPr>
              <w:pStyle w:val="a6"/>
              <w:widowControl w:val="0"/>
              <w:autoSpaceDE w:val="0"/>
              <w:autoSpaceDN w:val="0"/>
              <w:adjustRightInd w:val="0"/>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5</w:t>
            </w:r>
          </w:p>
        </w:tc>
        <w:tc>
          <w:tcPr>
            <w:tcW w:w="2393" w:type="dxa"/>
          </w:tcPr>
          <w:p w:rsidR="00F25D4A" w:rsidRPr="001A157D" w:rsidRDefault="00F25D4A" w:rsidP="00F25D4A">
            <w:pPr>
              <w:pStyle w:val="a6"/>
              <w:widowControl w:val="0"/>
              <w:autoSpaceDE w:val="0"/>
              <w:autoSpaceDN w:val="0"/>
              <w:adjustRightInd w:val="0"/>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79%</w:t>
            </w:r>
          </w:p>
        </w:tc>
        <w:tc>
          <w:tcPr>
            <w:tcW w:w="2393" w:type="dxa"/>
          </w:tcPr>
          <w:p w:rsidR="00F25D4A" w:rsidRPr="001A157D" w:rsidRDefault="001A157D" w:rsidP="00F25D4A">
            <w:pPr>
              <w:pStyle w:val="a6"/>
              <w:widowControl w:val="0"/>
              <w:autoSpaceDE w:val="0"/>
              <w:autoSpaceDN w:val="0"/>
              <w:adjustRightInd w:val="0"/>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75%</w:t>
            </w:r>
          </w:p>
        </w:tc>
      </w:tr>
      <w:tr w:rsidR="00F25D4A" w:rsidRPr="001A157D" w:rsidTr="00F25D4A">
        <w:tc>
          <w:tcPr>
            <w:tcW w:w="2392" w:type="dxa"/>
            <w:vMerge/>
          </w:tcPr>
          <w:p w:rsidR="00F25D4A" w:rsidRPr="001A157D" w:rsidRDefault="00F25D4A" w:rsidP="00F25D4A">
            <w:pPr>
              <w:pStyle w:val="a6"/>
              <w:widowControl w:val="0"/>
              <w:autoSpaceDE w:val="0"/>
              <w:autoSpaceDN w:val="0"/>
              <w:adjustRightInd w:val="0"/>
              <w:ind w:left="0"/>
              <w:jc w:val="center"/>
              <w:rPr>
                <w:rFonts w:ascii="Times New Roman CYR" w:hAnsi="Times New Roman CYR" w:cs="Times New Roman CYR"/>
                <w:bCs/>
                <w:iCs/>
                <w:sz w:val="28"/>
                <w:szCs w:val="24"/>
              </w:rPr>
            </w:pPr>
          </w:p>
        </w:tc>
        <w:tc>
          <w:tcPr>
            <w:tcW w:w="2393" w:type="dxa"/>
          </w:tcPr>
          <w:p w:rsidR="00F25D4A" w:rsidRPr="001A157D" w:rsidRDefault="00F25D4A" w:rsidP="00F25D4A">
            <w:pPr>
              <w:pStyle w:val="a6"/>
              <w:widowControl w:val="0"/>
              <w:autoSpaceDE w:val="0"/>
              <w:autoSpaceDN w:val="0"/>
              <w:adjustRightInd w:val="0"/>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6</w:t>
            </w:r>
          </w:p>
        </w:tc>
        <w:tc>
          <w:tcPr>
            <w:tcW w:w="2393" w:type="dxa"/>
          </w:tcPr>
          <w:p w:rsidR="00F25D4A" w:rsidRPr="001A157D" w:rsidRDefault="00F25D4A" w:rsidP="00F25D4A">
            <w:pPr>
              <w:pStyle w:val="a6"/>
              <w:widowControl w:val="0"/>
              <w:autoSpaceDE w:val="0"/>
              <w:autoSpaceDN w:val="0"/>
              <w:adjustRightInd w:val="0"/>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56%</w:t>
            </w:r>
          </w:p>
        </w:tc>
        <w:tc>
          <w:tcPr>
            <w:tcW w:w="2393" w:type="dxa"/>
          </w:tcPr>
          <w:p w:rsidR="00F25D4A" w:rsidRPr="001A157D" w:rsidRDefault="001A157D" w:rsidP="00F25D4A">
            <w:pPr>
              <w:pStyle w:val="a6"/>
              <w:widowControl w:val="0"/>
              <w:autoSpaceDE w:val="0"/>
              <w:autoSpaceDN w:val="0"/>
              <w:adjustRightInd w:val="0"/>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60%</w:t>
            </w:r>
          </w:p>
        </w:tc>
      </w:tr>
      <w:tr w:rsidR="00F25D4A" w:rsidRPr="001A157D" w:rsidTr="00F25D4A">
        <w:tc>
          <w:tcPr>
            <w:tcW w:w="2392" w:type="dxa"/>
            <w:vMerge/>
          </w:tcPr>
          <w:p w:rsidR="00F25D4A" w:rsidRPr="001A157D" w:rsidRDefault="00F25D4A" w:rsidP="00F25D4A">
            <w:pPr>
              <w:pStyle w:val="a6"/>
              <w:widowControl w:val="0"/>
              <w:autoSpaceDE w:val="0"/>
              <w:autoSpaceDN w:val="0"/>
              <w:adjustRightInd w:val="0"/>
              <w:ind w:left="0"/>
              <w:jc w:val="center"/>
              <w:rPr>
                <w:rFonts w:ascii="Times New Roman CYR" w:hAnsi="Times New Roman CYR" w:cs="Times New Roman CYR"/>
                <w:bCs/>
                <w:iCs/>
                <w:sz w:val="28"/>
                <w:szCs w:val="24"/>
              </w:rPr>
            </w:pPr>
          </w:p>
        </w:tc>
        <w:tc>
          <w:tcPr>
            <w:tcW w:w="2393" w:type="dxa"/>
          </w:tcPr>
          <w:p w:rsidR="00F25D4A" w:rsidRPr="001A157D" w:rsidRDefault="00F25D4A" w:rsidP="00F25D4A">
            <w:pPr>
              <w:pStyle w:val="a6"/>
              <w:widowControl w:val="0"/>
              <w:autoSpaceDE w:val="0"/>
              <w:autoSpaceDN w:val="0"/>
              <w:adjustRightInd w:val="0"/>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8 «А»</w:t>
            </w:r>
          </w:p>
        </w:tc>
        <w:tc>
          <w:tcPr>
            <w:tcW w:w="2393" w:type="dxa"/>
          </w:tcPr>
          <w:p w:rsidR="00F25D4A" w:rsidRPr="001A157D" w:rsidRDefault="00F25D4A" w:rsidP="00F25D4A">
            <w:pPr>
              <w:pStyle w:val="a6"/>
              <w:widowControl w:val="0"/>
              <w:autoSpaceDE w:val="0"/>
              <w:autoSpaceDN w:val="0"/>
              <w:adjustRightInd w:val="0"/>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78%</w:t>
            </w:r>
          </w:p>
        </w:tc>
        <w:tc>
          <w:tcPr>
            <w:tcW w:w="2393" w:type="dxa"/>
          </w:tcPr>
          <w:p w:rsidR="00F25D4A" w:rsidRPr="001A157D" w:rsidRDefault="001A157D" w:rsidP="00F25D4A">
            <w:pPr>
              <w:pStyle w:val="a6"/>
              <w:widowControl w:val="0"/>
              <w:autoSpaceDE w:val="0"/>
              <w:autoSpaceDN w:val="0"/>
              <w:adjustRightInd w:val="0"/>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80%</w:t>
            </w:r>
          </w:p>
        </w:tc>
      </w:tr>
      <w:tr w:rsidR="00F25D4A" w:rsidRPr="001A157D" w:rsidTr="00F25D4A">
        <w:tc>
          <w:tcPr>
            <w:tcW w:w="2392" w:type="dxa"/>
            <w:vMerge w:val="restart"/>
          </w:tcPr>
          <w:p w:rsidR="00F25D4A" w:rsidRPr="001A157D" w:rsidRDefault="00F25D4A" w:rsidP="00F25D4A">
            <w:pPr>
              <w:pStyle w:val="a6"/>
              <w:widowControl w:val="0"/>
              <w:autoSpaceDE w:val="0"/>
              <w:autoSpaceDN w:val="0"/>
              <w:adjustRightInd w:val="0"/>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2016-2017</w:t>
            </w:r>
          </w:p>
          <w:p w:rsidR="00F25D4A" w:rsidRPr="001A157D" w:rsidRDefault="00F25D4A" w:rsidP="00F25D4A">
            <w:pPr>
              <w:pStyle w:val="a6"/>
              <w:widowControl w:val="0"/>
              <w:autoSpaceDE w:val="0"/>
              <w:autoSpaceDN w:val="0"/>
              <w:adjustRightInd w:val="0"/>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(1полугодие)</w:t>
            </w:r>
          </w:p>
        </w:tc>
        <w:tc>
          <w:tcPr>
            <w:tcW w:w="2393" w:type="dxa"/>
          </w:tcPr>
          <w:p w:rsidR="00F25D4A" w:rsidRPr="001A157D" w:rsidRDefault="00F25D4A" w:rsidP="00F25D4A">
            <w:pPr>
              <w:pStyle w:val="a6"/>
              <w:widowControl w:val="0"/>
              <w:autoSpaceDE w:val="0"/>
              <w:autoSpaceDN w:val="0"/>
              <w:adjustRightInd w:val="0"/>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6</w:t>
            </w:r>
          </w:p>
        </w:tc>
        <w:tc>
          <w:tcPr>
            <w:tcW w:w="2393" w:type="dxa"/>
          </w:tcPr>
          <w:p w:rsidR="00F25D4A" w:rsidRPr="001A157D" w:rsidRDefault="00F25D4A" w:rsidP="00F25D4A">
            <w:pPr>
              <w:pStyle w:val="a6"/>
              <w:widowControl w:val="0"/>
              <w:autoSpaceDE w:val="0"/>
              <w:autoSpaceDN w:val="0"/>
              <w:adjustRightInd w:val="0"/>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57%</w:t>
            </w:r>
          </w:p>
        </w:tc>
        <w:tc>
          <w:tcPr>
            <w:tcW w:w="2393" w:type="dxa"/>
          </w:tcPr>
          <w:p w:rsidR="00F25D4A" w:rsidRPr="001A157D" w:rsidRDefault="001A157D" w:rsidP="00F25D4A">
            <w:pPr>
              <w:pStyle w:val="a6"/>
              <w:widowControl w:val="0"/>
              <w:autoSpaceDE w:val="0"/>
              <w:autoSpaceDN w:val="0"/>
              <w:adjustRightInd w:val="0"/>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55%</w:t>
            </w:r>
          </w:p>
        </w:tc>
      </w:tr>
      <w:tr w:rsidR="00F25D4A" w:rsidRPr="001A157D" w:rsidTr="00F25D4A">
        <w:tc>
          <w:tcPr>
            <w:tcW w:w="2392" w:type="dxa"/>
            <w:vMerge/>
          </w:tcPr>
          <w:p w:rsidR="00F25D4A" w:rsidRPr="001A157D" w:rsidRDefault="00F25D4A" w:rsidP="00F25D4A">
            <w:pPr>
              <w:pStyle w:val="a6"/>
              <w:widowControl w:val="0"/>
              <w:autoSpaceDE w:val="0"/>
              <w:autoSpaceDN w:val="0"/>
              <w:adjustRightInd w:val="0"/>
              <w:ind w:left="0"/>
              <w:jc w:val="center"/>
              <w:rPr>
                <w:rFonts w:ascii="Times New Roman CYR" w:hAnsi="Times New Roman CYR" w:cs="Times New Roman CYR"/>
                <w:bCs/>
                <w:iCs/>
                <w:sz w:val="28"/>
                <w:szCs w:val="24"/>
              </w:rPr>
            </w:pPr>
          </w:p>
        </w:tc>
        <w:tc>
          <w:tcPr>
            <w:tcW w:w="2393" w:type="dxa"/>
          </w:tcPr>
          <w:p w:rsidR="00F25D4A" w:rsidRPr="001A157D" w:rsidRDefault="00F25D4A" w:rsidP="00F25D4A">
            <w:pPr>
              <w:pStyle w:val="a6"/>
              <w:widowControl w:val="0"/>
              <w:autoSpaceDE w:val="0"/>
              <w:autoSpaceDN w:val="0"/>
              <w:adjustRightInd w:val="0"/>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7</w:t>
            </w:r>
          </w:p>
        </w:tc>
        <w:tc>
          <w:tcPr>
            <w:tcW w:w="2393" w:type="dxa"/>
          </w:tcPr>
          <w:p w:rsidR="00F25D4A" w:rsidRPr="001A157D" w:rsidRDefault="000D1465" w:rsidP="00F25D4A">
            <w:pPr>
              <w:pStyle w:val="a6"/>
              <w:widowControl w:val="0"/>
              <w:autoSpaceDE w:val="0"/>
              <w:autoSpaceDN w:val="0"/>
              <w:adjustRightInd w:val="0"/>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60</w:t>
            </w:r>
            <w:r w:rsidR="00F25D4A" w:rsidRPr="001A157D">
              <w:rPr>
                <w:rFonts w:ascii="Times New Roman CYR" w:hAnsi="Times New Roman CYR" w:cs="Times New Roman CYR"/>
                <w:bCs/>
                <w:iCs/>
                <w:sz w:val="28"/>
                <w:szCs w:val="24"/>
              </w:rPr>
              <w:t>%</w:t>
            </w:r>
          </w:p>
        </w:tc>
        <w:tc>
          <w:tcPr>
            <w:tcW w:w="2393" w:type="dxa"/>
          </w:tcPr>
          <w:p w:rsidR="00F25D4A" w:rsidRPr="001A157D" w:rsidRDefault="001A157D" w:rsidP="00F25D4A">
            <w:pPr>
              <w:pStyle w:val="a6"/>
              <w:widowControl w:val="0"/>
              <w:autoSpaceDE w:val="0"/>
              <w:autoSpaceDN w:val="0"/>
              <w:adjustRightInd w:val="0"/>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58%</w:t>
            </w:r>
          </w:p>
        </w:tc>
      </w:tr>
      <w:tr w:rsidR="00F25D4A" w:rsidRPr="001A157D" w:rsidTr="00F25D4A">
        <w:tc>
          <w:tcPr>
            <w:tcW w:w="2392" w:type="dxa"/>
            <w:vMerge/>
          </w:tcPr>
          <w:p w:rsidR="00F25D4A" w:rsidRPr="001A157D" w:rsidRDefault="00F25D4A" w:rsidP="00F25D4A">
            <w:pPr>
              <w:pStyle w:val="a6"/>
              <w:widowControl w:val="0"/>
              <w:autoSpaceDE w:val="0"/>
              <w:autoSpaceDN w:val="0"/>
              <w:adjustRightInd w:val="0"/>
              <w:ind w:left="0"/>
              <w:jc w:val="center"/>
              <w:rPr>
                <w:rFonts w:ascii="Times New Roman CYR" w:hAnsi="Times New Roman CYR" w:cs="Times New Roman CYR"/>
                <w:bCs/>
                <w:iCs/>
                <w:sz w:val="28"/>
                <w:szCs w:val="24"/>
              </w:rPr>
            </w:pPr>
          </w:p>
        </w:tc>
        <w:tc>
          <w:tcPr>
            <w:tcW w:w="2393" w:type="dxa"/>
          </w:tcPr>
          <w:p w:rsidR="00F25D4A" w:rsidRPr="001A157D" w:rsidRDefault="00F25D4A" w:rsidP="00F25D4A">
            <w:pPr>
              <w:pStyle w:val="a6"/>
              <w:widowControl w:val="0"/>
              <w:autoSpaceDE w:val="0"/>
              <w:autoSpaceDN w:val="0"/>
              <w:adjustRightInd w:val="0"/>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9 «А»</w:t>
            </w:r>
          </w:p>
        </w:tc>
        <w:tc>
          <w:tcPr>
            <w:tcW w:w="2393" w:type="dxa"/>
          </w:tcPr>
          <w:p w:rsidR="00F25D4A" w:rsidRPr="001A157D" w:rsidRDefault="000D1465" w:rsidP="00F25D4A">
            <w:pPr>
              <w:pStyle w:val="a6"/>
              <w:widowControl w:val="0"/>
              <w:autoSpaceDE w:val="0"/>
              <w:autoSpaceDN w:val="0"/>
              <w:adjustRightInd w:val="0"/>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70</w:t>
            </w:r>
            <w:r w:rsidR="00F25D4A" w:rsidRPr="001A157D">
              <w:rPr>
                <w:rFonts w:ascii="Times New Roman CYR" w:hAnsi="Times New Roman CYR" w:cs="Times New Roman CYR"/>
                <w:bCs/>
                <w:iCs/>
                <w:sz w:val="28"/>
                <w:szCs w:val="24"/>
              </w:rPr>
              <w:t>%</w:t>
            </w:r>
          </w:p>
        </w:tc>
        <w:tc>
          <w:tcPr>
            <w:tcW w:w="2393" w:type="dxa"/>
          </w:tcPr>
          <w:p w:rsidR="00F25D4A" w:rsidRPr="001A157D" w:rsidRDefault="001A157D" w:rsidP="00F25D4A">
            <w:pPr>
              <w:pStyle w:val="a6"/>
              <w:widowControl w:val="0"/>
              <w:autoSpaceDE w:val="0"/>
              <w:autoSpaceDN w:val="0"/>
              <w:adjustRightInd w:val="0"/>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w:t>
            </w:r>
          </w:p>
        </w:tc>
      </w:tr>
    </w:tbl>
    <w:p w:rsidR="002815F5" w:rsidRPr="001A157D" w:rsidRDefault="002815F5" w:rsidP="002815F5">
      <w:pPr>
        <w:pStyle w:val="a6"/>
        <w:widowControl w:val="0"/>
        <w:autoSpaceDE w:val="0"/>
        <w:autoSpaceDN w:val="0"/>
        <w:adjustRightInd w:val="0"/>
        <w:spacing w:after="0" w:line="240" w:lineRule="auto"/>
        <w:ind w:left="0"/>
        <w:jc w:val="center"/>
        <w:rPr>
          <w:rFonts w:ascii="Times New Roman CYR" w:hAnsi="Times New Roman CYR" w:cs="Times New Roman CYR"/>
          <w:bCs/>
          <w:iCs/>
          <w:sz w:val="28"/>
          <w:szCs w:val="24"/>
        </w:rPr>
      </w:pPr>
    </w:p>
    <w:p w:rsidR="00F25D4A" w:rsidRPr="001A157D" w:rsidRDefault="002815F5" w:rsidP="002815F5">
      <w:pPr>
        <w:pStyle w:val="a6"/>
        <w:widowControl w:val="0"/>
        <w:autoSpaceDE w:val="0"/>
        <w:autoSpaceDN w:val="0"/>
        <w:adjustRightInd w:val="0"/>
        <w:spacing w:after="0" w:line="240" w:lineRule="auto"/>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Результаты работы в «пилотном» классе по развитию навыков смыслового чтения</w:t>
      </w:r>
    </w:p>
    <w:tbl>
      <w:tblPr>
        <w:tblStyle w:val="a9"/>
        <w:tblW w:w="0" w:type="auto"/>
        <w:tblLook w:val="04A0"/>
      </w:tblPr>
      <w:tblGrid>
        <w:gridCol w:w="3794"/>
        <w:gridCol w:w="2126"/>
        <w:gridCol w:w="1843"/>
        <w:gridCol w:w="1808"/>
      </w:tblGrid>
      <w:tr w:rsidR="002815F5" w:rsidRPr="001A157D" w:rsidTr="002815F5">
        <w:tc>
          <w:tcPr>
            <w:tcW w:w="3794" w:type="dxa"/>
          </w:tcPr>
          <w:p w:rsidR="002815F5" w:rsidRPr="001A157D" w:rsidRDefault="001A157D" w:rsidP="001A157D">
            <w:pPr>
              <w:pStyle w:val="a6"/>
              <w:widowControl w:val="0"/>
              <w:autoSpaceDE w:val="0"/>
              <w:autoSpaceDN w:val="0"/>
              <w:adjustRightInd w:val="0"/>
              <w:ind w:left="0"/>
              <w:jc w:val="center"/>
              <w:rPr>
                <w:rFonts w:ascii="Times New Roman CYR" w:hAnsi="Times New Roman CYR" w:cs="Times New Roman CYR"/>
                <w:bCs/>
                <w:iCs/>
                <w:sz w:val="28"/>
                <w:szCs w:val="24"/>
              </w:rPr>
            </w:pPr>
            <w:r>
              <w:rPr>
                <w:rFonts w:ascii="Times New Roman CYR" w:hAnsi="Times New Roman CYR" w:cs="Times New Roman CYR"/>
                <w:bCs/>
                <w:iCs/>
                <w:sz w:val="28"/>
                <w:szCs w:val="24"/>
              </w:rPr>
              <w:t>Результат</w:t>
            </w:r>
          </w:p>
        </w:tc>
        <w:tc>
          <w:tcPr>
            <w:tcW w:w="2126" w:type="dxa"/>
          </w:tcPr>
          <w:p w:rsidR="002815F5" w:rsidRPr="001A157D" w:rsidRDefault="001A157D" w:rsidP="00C5513E">
            <w:pPr>
              <w:pStyle w:val="a6"/>
              <w:widowControl w:val="0"/>
              <w:autoSpaceDE w:val="0"/>
              <w:autoSpaceDN w:val="0"/>
              <w:adjustRightInd w:val="0"/>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7 «А»</w:t>
            </w:r>
          </w:p>
        </w:tc>
        <w:tc>
          <w:tcPr>
            <w:tcW w:w="1843" w:type="dxa"/>
          </w:tcPr>
          <w:p w:rsidR="002815F5" w:rsidRPr="001A157D" w:rsidRDefault="001A157D" w:rsidP="00C5513E">
            <w:pPr>
              <w:pStyle w:val="a6"/>
              <w:widowControl w:val="0"/>
              <w:autoSpaceDE w:val="0"/>
              <w:autoSpaceDN w:val="0"/>
              <w:adjustRightInd w:val="0"/>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8 «А»</w:t>
            </w:r>
          </w:p>
        </w:tc>
        <w:tc>
          <w:tcPr>
            <w:tcW w:w="1808" w:type="dxa"/>
          </w:tcPr>
          <w:p w:rsidR="002815F5" w:rsidRPr="001A157D" w:rsidRDefault="001A157D" w:rsidP="00C5513E">
            <w:pPr>
              <w:pStyle w:val="a6"/>
              <w:widowControl w:val="0"/>
              <w:autoSpaceDE w:val="0"/>
              <w:autoSpaceDN w:val="0"/>
              <w:adjustRightInd w:val="0"/>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9 «А»(1 пол.)</w:t>
            </w:r>
          </w:p>
        </w:tc>
      </w:tr>
      <w:tr w:rsidR="002815F5" w:rsidRPr="001A157D" w:rsidTr="002815F5">
        <w:tc>
          <w:tcPr>
            <w:tcW w:w="3794" w:type="dxa"/>
          </w:tcPr>
          <w:p w:rsidR="002815F5" w:rsidRPr="001A157D" w:rsidRDefault="002815F5" w:rsidP="006E18FD">
            <w:pPr>
              <w:pStyle w:val="a6"/>
              <w:widowControl w:val="0"/>
              <w:autoSpaceDE w:val="0"/>
              <w:autoSpaceDN w:val="0"/>
              <w:adjustRightInd w:val="0"/>
              <w:ind w:left="0"/>
              <w:jc w:val="both"/>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Общее понимание текста, ориентация в нём</w:t>
            </w:r>
          </w:p>
        </w:tc>
        <w:tc>
          <w:tcPr>
            <w:tcW w:w="2126" w:type="dxa"/>
          </w:tcPr>
          <w:p w:rsidR="002815F5" w:rsidRPr="001A157D" w:rsidRDefault="001A157D" w:rsidP="001A157D">
            <w:pPr>
              <w:pStyle w:val="a6"/>
              <w:widowControl w:val="0"/>
              <w:autoSpaceDE w:val="0"/>
              <w:autoSpaceDN w:val="0"/>
              <w:adjustRightInd w:val="0"/>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100%</w:t>
            </w:r>
          </w:p>
        </w:tc>
        <w:tc>
          <w:tcPr>
            <w:tcW w:w="1843" w:type="dxa"/>
          </w:tcPr>
          <w:p w:rsidR="002815F5" w:rsidRPr="001A157D" w:rsidRDefault="001A157D" w:rsidP="001A157D">
            <w:pPr>
              <w:pStyle w:val="a6"/>
              <w:widowControl w:val="0"/>
              <w:autoSpaceDE w:val="0"/>
              <w:autoSpaceDN w:val="0"/>
              <w:adjustRightInd w:val="0"/>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100%</w:t>
            </w:r>
          </w:p>
        </w:tc>
        <w:tc>
          <w:tcPr>
            <w:tcW w:w="1808" w:type="dxa"/>
          </w:tcPr>
          <w:p w:rsidR="002815F5" w:rsidRPr="001A157D" w:rsidRDefault="001A157D" w:rsidP="001A157D">
            <w:pPr>
              <w:pStyle w:val="a6"/>
              <w:widowControl w:val="0"/>
              <w:autoSpaceDE w:val="0"/>
              <w:autoSpaceDN w:val="0"/>
              <w:adjustRightInd w:val="0"/>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100%</w:t>
            </w:r>
          </w:p>
        </w:tc>
      </w:tr>
      <w:tr w:rsidR="002815F5" w:rsidTr="002815F5">
        <w:tc>
          <w:tcPr>
            <w:tcW w:w="3794" w:type="dxa"/>
          </w:tcPr>
          <w:p w:rsidR="002815F5" w:rsidRPr="001A157D" w:rsidRDefault="001A157D" w:rsidP="006E18FD">
            <w:pPr>
              <w:pStyle w:val="a6"/>
              <w:widowControl w:val="0"/>
              <w:autoSpaceDE w:val="0"/>
              <w:autoSpaceDN w:val="0"/>
              <w:adjustRightInd w:val="0"/>
              <w:ind w:left="0"/>
              <w:jc w:val="both"/>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 xml:space="preserve">Глубокое и детальное </w:t>
            </w:r>
            <w:r w:rsidRPr="001A157D">
              <w:rPr>
                <w:rFonts w:ascii="Times New Roman CYR" w:hAnsi="Times New Roman CYR" w:cs="Times New Roman CYR"/>
                <w:bCs/>
                <w:iCs/>
                <w:sz w:val="28"/>
                <w:szCs w:val="24"/>
              </w:rPr>
              <w:lastRenderedPageBreak/>
              <w:t>понимание содержания текста</w:t>
            </w:r>
          </w:p>
        </w:tc>
        <w:tc>
          <w:tcPr>
            <w:tcW w:w="2126" w:type="dxa"/>
          </w:tcPr>
          <w:p w:rsidR="001A157D" w:rsidRPr="001A157D" w:rsidRDefault="001A157D" w:rsidP="001A157D">
            <w:pPr>
              <w:pStyle w:val="a6"/>
              <w:widowControl w:val="0"/>
              <w:autoSpaceDE w:val="0"/>
              <w:autoSpaceDN w:val="0"/>
              <w:adjustRightInd w:val="0"/>
              <w:ind w:left="0"/>
              <w:jc w:val="center"/>
              <w:rPr>
                <w:rFonts w:ascii="Times New Roman CYR" w:hAnsi="Times New Roman CYR" w:cs="Times New Roman CYR"/>
                <w:bCs/>
                <w:iCs/>
                <w:sz w:val="28"/>
                <w:szCs w:val="24"/>
              </w:rPr>
            </w:pPr>
          </w:p>
          <w:p w:rsidR="002815F5" w:rsidRPr="001A157D" w:rsidRDefault="001A157D" w:rsidP="001A157D">
            <w:pPr>
              <w:pStyle w:val="a6"/>
              <w:widowControl w:val="0"/>
              <w:autoSpaceDE w:val="0"/>
              <w:autoSpaceDN w:val="0"/>
              <w:adjustRightInd w:val="0"/>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lastRenderedPageBreak/>
              <w:t>78%</w:t>
            </w:r>
          </w:p>
        </w:tc>
        <w:tc>
          <w:tcPr>
            <w:tcW w:w="1843" w:type="dxa"/>
          </w:tcPr>
          <w:p w:rsidR="001A157D" w:rsidRPr="001A157D" w:rsidRDefault="001A157D" w:rsidP="001A157D">
            <w:pPr>
              <w:pStyle w:val="a6"/>
              <w:widowControl w:val="0"/>
              <w:autoSpaceDE w:val="0"/>
              <w:autoSpaceDN w:val="0"/>
              <w:adjustRightInd w:val="0"/>
              <w:ind w:left="0"/>
              <w:jc w:val="center"/>
              <w:rPr>
                <w:rFonts w:ascii="Times New Roman CYR" w:hAnsi="Times New Roman CYR" w:cs="Times New Roman CYR"/>
                <w:bCs/>
                <w:iCs/>
                <w:sz w:val="28"/>
                <w:szCs w:val="24"/>
              </w:rPr>
            </w:pPr>
          </w:p>
          <w:p w:rsidR="002815F5" w:rsidRPr="001A157D" w:rsidRDefault="001A157D" w:rsidP="001A157D">
            <w:pPr>
              <w:pStyle w:val="a6"/>
              <w:widowControl w:val="0"/>
              <w:autoSpaceDE w:val="0"/>
              <w:autoSpaceDN w:val="0"/>
              <w:adjustRightInd w:val="0"/>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lastRenderedPageBreak/>
              <w:t>82%</w:t>
            </w:r>
          </w:p>
        </w:tc>
        <w:tc>
          <w:tcPr>
            <w:tcW w:w="1808" w:type="dxa"/>
          </w:tcPr>
          <w:p w:rsidR="001A157D" w:rsidRPr="001A157D" w:rsidRDefault="001A157D" w:rsidP="001A157D">
            <w:pPr>
              <w:pStyle w:val="a6"/>
              <w:widowControl w:val="0"/>
              <w:autoSpaceDE w:val="0"/>
              <w:autoSpaceDN w:val="0"/>
              <w:adjustRightInd w:val="0"/>
              <w:ind w:left="0"/>
              <w:jc w:val="center"/>
              <w:rPr>
                <w:rFonts w:ascii="Times New Roman CYR" w:hAnsi="Times New Roman CYR" w:cs="Times New Roman CYR"/>
                <w:bCs/>
                <w:iCs/>
                <w:sz w:val="28"/>
                <w:szCs w:val="24"/>
              </w:rPr>
            </w:pPr>
          </w:p>
          <w:p w:rsidR="002815F5" w:rsidRPr="001A157D" w:rsidRDefault="001A157D" w:rsidP="001A157D">
            <w:pPr>
              <w:pStyle w:val="a6"/>
              <w:widowControl w:val="0"/>
              <w:autoSpaceDE w:val="0"/>
              <w:autoSpaceDN w:val="0"/>
              <w:adjustRightInd w:val="0"/>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lastRenderedPageBreak/>
              <w:t>96%</w:t>
            </w:r>
          </w:p>
        </w:tc>
      </w:tr>
      <w:tr w:rsidR="002815F5" w:rsidTr="002815F5">
        <w:tc>
          <w:tcPr>
            <w:tcW w:w="3794" w:type="dxa"/>
          </w:tcPr>
          <w:p w:rsidR="002815F5" w:rsidRPr="001A157D" w:rsidRDefault="001A157D" w:rsidP="006E18FD">
            <w:pPr>
              <w:pStyle w:val="a6"/>
              <w:widowControl w:val="0"/>
              <w:autoSpaceDE w:val="0"/>
              <w:autoSpaceDN w:val="0"/>
              <w:adjustRightInd w:val="0"/>
              <w:ind w:left="0"/>
              <w:jc w:val="both"/>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lastRenderedPageBreak/>
              <w:t>Использование информации из текста для различных целей, трансформация текста</w:t>
            </w:r>
          </w:p>
        </w:tc>
        <w:tc>
          <w:tcPr>
            <w:tcW w:w="2126" w:type="dxa"/>
          </w:tcPr>
          <w:p w:rsidR="001A157D" w:rsidRPr="001A157D" w:rsidRDefault="001A157D" w:rsidP="001A157D">
            <w:pPr>
              <w:pStyle w:val="a6"/>
              <w:widowControl w:val="0"/>
              <w:autoSpaceDE w:val="0"/>
              <w:autoSpaceDN w:val="0"/>
              <w:adjustRightInd w:val="0"/>
              <w:ind w:left="0"/>
              <w:jc w:val="center"/>
              <w:rPr>
                <w:rFonts w:ascii="Times New Roman CYR" w:hAnsi="Times New Roman CYR" w:cs="Times New Roman CYR"/>
                <w:bCs/>
                <w:iCs/>
                <w:sz w:val="28"/>
                <w:szCs w:val="24"/>
              </w:rPr>
            </w:pPr>
          </w:p>
          <w:p w:rsidR="002815F5" w:rsidRPr="001A157D" w:rsidRDefault="001A157D" w:rsidP="001A157D">
            <w:pPr>
              <w:pStyle w:val="a6"/>
              <w:widowControl w:val="0"/>
              <w:autoSpaceDE w:val="0"/>
              <w:autoSpaceDN w:val="0"/>
              <w:adjustRightInd w:val="0"/>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64%</w:t>
            </w:r>
          </w:p>
        </w:tc>
        <w:tc>
          <w:tcPr>
            <w:tcW w:w="1843" w:type="dxa"/>
          </w:tcPr>
          <w:p w:rsidR="001A157D" w:rsidRPr="001A157D" w:rsidRDefault="001A157D" w:rsidP="001A157D">
            <w:pPr>
              <w:pStyle w:val="a6"/>
              <w:widowControl w:val="0"/>
              <w:autoSpaceDE w:val="0"/>
              <w:autoSpaceDN w:val="0"/>
              <w:adjustRightInd w:val="0"/>
              <w:ind w:left="0"/>
              <w:jc w:val="center"/>
              <w:rPr>
                <w:rFonts w:ascii="Times New Roman CYR" w:hAnsi="Times New Roman CYR" w:cs="Times New Roman CYR"/>
                <w:bCs/>
                <w:iCs/>
                <w:sz w:val="28"/>
                <w:szCs w:val="24"/>
              </w:rPr>
            </w:pPr>
          </w:p>
          <w:p w:rsidR="002815F5" w:rsidRPr="001A157D" w:rsidRDefault="001A157D" w:rsidP="001A157D">
            <w:pPr>
              <w:pStyle w:val="a6"/>
              <w:widowControl w:val="0"/>
              <w:autoSpaceDE w:val="0"/>
              <w:autoSpaceDN w:val="0"/>
              <w:adjustRightInd w:val="0"/>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78%</w:t>
            </w:r>
          </w:p>
        </w:tc>
        <w:tc>
          <w:tcPr>
            <w:tcW w:w="1808" w:type="dxa"/>
          </w:tcPr>
          <w:p w:rsidR="001A157D" w:rsidRPr="001A157D" w:rsidRDefault="001A157D" w:rsidP="001A157D">
            <w:pPr>
              <w:pStyle w:val="a6"/>
              <w:widowControl w:val="0"/>
              <w:autoSpaceDE w:val="0"/>
              <w:autoSpaceDN w:val="0"/>
              <w:adjustRightInd w:val="0"/>
              <w:ind w:left="0"/>
              <w:jc w:val="center"/>
              <w:rPr>
                <w:rFonts w:ascii="Times New Roman CYR" w:hAnsi="Times New Roman CYR" w:cs="Times New Roman CYR"/>
                <w:bCs/>
                <w:iCs/>
                <w:sz w:val="28"/>
                <w:szCs w:val="24"/>
              </w:rPr>
            </w:pPr>
          </w:p>
          <w:p w:rsidR="002815F5" w:rsidRPr="001A157D" w:rsidRDefault="001A157D" w:rsidP="001A157D">
            <w:pPr>
              <w:pStyle w:val="a6"/>
              <w:widowControl w:val="0"/>
              <w:autoSpaceDE w:val="0"/>
              <w:autoSpaceDN w:val="0"/>
              <w:adjustRightInd w:val="0"/>
              <w:ind w:left="0"/>
              <w:jc w:val="center"/>
              <w:rPr>
                <w:rFonts w:ascii="Times New Roman CYR" w:hAnsi="Times New Roman CYR" w:cs="Times New Roman CYR"/>
                <w:bCs/>
                <w:iCs/>
                <w:sz w:val="28"/>
                <w:szCs w:val="24"/>
              </w:rPr>
            </w:pPr>
            <w:r w:rsidRPr="001A157D">
              <w:rPr>
                <w:rFonts w:ascii="Times New Roman CYR" w:hAnsi="Times New Roman CYR" w:cs="Times New Roman CYR"/>
                <w:bCs/>
                <w:iCs/>
                <w:sz w:val="28"/>
                <w:szCs w:val="24"/>
              </w:rPr>
              <w:t>92%</w:t>
            </w:r>
          </w:p>
        </w:tc>
      </w:tr>
    </w:tbl>
    <w:p w:rsidR="00C5513E" w:rsidRDefault="00C5513E" w:rsidP="00C5513E">
      <w:pPr>
        <w:pStyle w:val="a6"/>
        <w:widowControl w:val="0"/>
        <w:autoSpaceDE w:val="0"/>
        <w:autoSpaceDN w:val="0"/>
        <w:adjustRightInd w:val="0"/>
        <w:spacing w:after="0" w:line="240" w:lineRule="auto"/>
        <w:ind w:left="0"/>
        <w:jc w:val="center"/>
        <w:rPr>
          <w:rFonts w:ascii="Times New Roman CYR" w:hAnsi="Times New Roman CYR" w:cs="Times New Roman CYR"/>
          <w:b/>
          <w:bCs/>
          <w:iCs/>
          <w:sz w:val="28"/>
          <w:szCs w:val="24"/>
        </w:rPr>
      </w:pPr>
    </w:p>
    <w:p w:rsidR="002815F5" w:rsidRPr="00C5513E" w:rsidRDefault="00C5513E" w:rsidP="00C5513E">
      <w:pPr>
        <w:pStyle w:val="a6"/>
        <w:widowControl w:val="0"/>
        <w:autoSpaceDE w:val="0"/>
        <w:autoSpaceDN w:val="0"/>
        <w:adjustRightInd w:val="0"/>
        <w:spacing w:after="0" w:line="240" w:lineRule="auto"/>
        <w:ind w:left="0"/>
        <w:jc w:val="center"/>
        <w:rPr>
          <w:rFonts w:ascii="Times New Roman CYR" w:hAnsi="Times New Roman CYR" w:cs="Times New Roman CYR"/>
          <w:b/>
          <w:bCs/>
          <w:iCs/>
          <w:sz w:val="28"/>
          <w:szCs w:val="24"/>
        </w:rPr>
      </w:pPr>
      <w:r w:rsidRPr="00C5513E">
        <w:rPr>
          <w:rFonts w:ascii="Times New Roman CYR" w:hAnsi="Times New Roman CYR" w:cs="Times New Roman CYR"/>
          <w:b/>
          <w:bCs/>
          <w:iCs/>
          <w:sz w:val="28"/>
          <w:szCs w:val="24"/>
        </w:rPr>
        <w:t>Результаты участия обучающихся в конкурсах и олимпиадах различного уровня</w:t>
      </w:r>
    </w:p>
    <w:p w:rsidR="00C5513E" w:rsidRPr="00C5513E" w:rsidRDefault="00C5513E" w:rsidP="00C5513E">
      <w:pPr>
        <w:pStyle w:val="a6"/>
        <w:widowControl w:val="0"/>
        <w:autoSpaceDE w:val="0"/>
        <w:autoSpaceDN w:val="0"/>
        <w:adjustRightInd w:val="0"/>
        <w:spacing w:after="0" w:line="240" w:lineRule="auto"/>
        <w:ind w:left="0"/>
        <w:jc w:val="center"/>
        <w:rPr>
          <w:rFonts w:ascii="Times New Roman CYR" w:hAnsi="Times New Roman CYR" w:cs="Times New Roman CYR"/>
          <w:b/>
          <w:bCs/>
          <w:iCs/>
          <w:sz w:val="28"/>
          <w:szCs w:val="24"/>
        </w:rPr>
      </w:pPr>
    </w:p>
    <w:tbl>
      <w:tblPr>
        <w:tblW w:w="9498"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3545"/>
        <w:gridCol w:w="1235"/>
        <w:gridCol w:w="1510"/>
        <w:gridCol w:w="1223"/>
        <w:gridCol w:w="1985"/>
      </w:tblGrid>
      <w:tr w:rsidR="00C5513E" w:rsidTr="00C5513E">
        <w:trPr>
          <w:trHeight w:val="944"/>
        </w:trPr>
        <w:tc>
          <w:tcPr>
            <w:tcW w:w="3545" w:type="dxa"/>
            <w:tcBorders>
              <w:top w:val="single" w:sz="4" w:space="0" w:color="000000"/>
              <w:left w:val="single" w:sz="4" w:space="0" w:color="000000"/>
              <w:bottom w:val="single" w:sz="4" w:space="0" w:color="000000"/>
              <w:right w:val="single" w:sz="4" w:space="0" w:color="000000"/>
            </w:tcBorders>
            <w:tcMar>
              <w:top w:w="22" w:type="dxa"/>
              <w:left w:w="45" w:type="dxa"/>
              <w:bottom w:w="22" w:type="dxa"/>
              <w:right w:w="45" w:type="dxa"/>
            </w:tcMar>
            <w:vAlign w:val="center"/>
            <w:hideMark/>
          </w:tcPr>
          <w:p w:rsidR="00C5513E" w:rsidRDefault="00C5513E" w:rsidP="00C5513E">
            <w:pPr>
              <w:spacing w:after="0" w:line="240" w:lineRule="auto"/>
              <w:jc w:val="center"/>
              <w:textAlignment w:val="baseline"/>
              <w:rPr>
                <w:rFonts w:ascii="Times New Roman" w:eastAsia="Times New Roman" w:hAnsi="Times New Roman" w:cs="Times New Roman"/>
                <w:sz w:val="24"/>
                <w:szCs w:val="24"/>
              </w:rPr>
            </w:pPr>
            <w:r>
              <w:rPr>
                <w:rFonts w:ascii="Times New Roman" w:eastAsia="MS Gothic" w:hAnsi="Times New Roman" w:cs="Times New Roman"/>
                <w:b/>
                <w:bCs/>
                <w:color w:val="000000"/>
                <w:kern w:val="24"/>
                <w:sz w:val="24"/>
                <w:szCs w:val="24"/>
              </w:rPr>
              <w:t>Название конкурса, олимпиады</w:t>
            </w:r>
          </w:p>
        </w:tc>
        <w:tc>
          <w:tcPr>
            <w:tcW w:w="1235" w:type="dxa"/>
            <w:tcBorders>
              <w:top w:val="single" w:sz="4" w:space="0" w:color="000000"/>
              <w:left w:val="single" w:sz="4" w:space="0" w:color="000000"/>
              <w:bottom w:val="single" w:sz="4" w:space="0" w:color="000000"/>
              <w:right w:val="single" w:sz="4" w:space="0" w:color="000000"/>
            </w:tcBorders>
            <w:tcMar>
              <w:top w:w="22" w:type="dxa"/>
              <w:left w:w="45" w:type="dxa"/>
              <w:bottom w:w="22" w:type="dxa"/>
              <w:right w:w="45" w:type="dxa"/>
            </w:tcMar>
            <w:vAlign w:val="center"/>
            <w:hideMark/>
          </w:tcPr>
          <w:p w:rsidR="00C5513E" w:rsidRDefault="00C5513E" w:rsidP="00C5513E">
            <w:pPr>
              <w:spacing w:after="0" w:line="240" w:lineRule="auto"/>
              <w:jc w:val="center"/>
              <w:textAlignment w:val="baseline"/>
              <w:rPr>
                <w:rFonts w:ascii="Times New Roman" w:eastAsia="Times New Roman" w:hAnsi="Times New Roman" w:cs="Times New Roman"/>
                <w:sz w:val="24"/>
                <w:szCs w:val="24"/>
              </w:rPr>
            </w:pPr>
            <w:r>
              <w:rPr>
                <w:rFonts w:ascii="Times New Roman" w:eastAsia="MS Gothic" w:hAnsi="Times New Roman" w:cs="Times New Roman"/>
                <w:b/>
                <w:bCs/>
                <w:color w:val="000000"/>
                <w:kern w:val="24"/>
                <w:sz w:val="24"/>
                <w:szCs w:val="24"/>
              </w:rPr>
              <w:t>Учебный год</w:t>
            </w:r>
          </w:p>
        </w:tc>
        <w:tc>
          <w:tcPr>
            <w:tcW w:w="1510" w:type="dxa"/>
            <w:tcBorders>
              <w:top w:val="single" w:sz="4" w:space="0" w:color="000000"/>
              <w:left w:val="single" w:sz="4" w:space="0" w:color="000000"/>
              <w:bottom w:val="single" w:sz="4" w:space="0" w:color="000000"/>
              <w:right w:val="single" w:sz="4" w:space="0" w:color="000000"/>
            </w:tcBorders>
            <w:tcMar>
              <w:top w:w="22" w:type="dxa"/>
              <w:left w:w="45" w:type="dxa"/>
              <w:bottom w:w="22" w:type="dxa"/>
              <w:right w:w="45" w:type="dxa"/>
            </w:tcMar>
            <w:vAlign w:val="center"/>
            <w:hideMark/>
          </w:tcPr>
          <w:p w:rsidR="00C5513E" w:rsidRDefault="00C5513E" w:rsidP="00C5513E">
            <w:pPr>
              <w:spacing w:after="0" w:line="240" w:lineRule="auto"/>
              <w:jc w:val="center"/>
              <w:textAlignment w:val="baseline"/>
              <w:rPr>
                <w:rFonts w:ascii="Times New Roman" w:eastAsia="Times New Roman" w:hAnsi="Times New Roman" w:cs="Times New Roman"/>
                <w:sz w:val="24"/>
                <w:szCs w:val="24"/>
              </w:rPr>
            </w:pPr>
            <w:r>
              <w:rPr>
                <w:rFonts w:ascii="Times New Roman" w:eastAsia="MS Gothic" w:hAnsi="Times New Roman" w:cs="Times New Roman"/>
                <w:b/>
                <w:bCs/>
                <w:color w:val="000000"/>
                <w:kern w:val="24"/>
                <w:sz w:val="24"/>
                <w:szCs w:val="24"/>
              </w:rPr>
              <w:t>Количество  участников</w:t>
            </w:r>
          </w:p>
        </w:tc>
        <w:tc>
          <w:tcPr>
            <w:tcW w:w="1223" w:type="dxa"/>
            <w:tcBorders>
              <w:top w:val="single" w:sz="4" w:space="0" w:color="000000"/>
              <w:left w:val="single" w:sz="4" w:space="0" w:color="000000"/>
              <w:bottom w:val="single" w:sz="4" w:space="0" w:color="000000"/>
              <w:right w:val="single" w:sz="4" w:space="0" w:color="000000"/>
            </w:tcBorders>
            <w:tcMar>
              <w:top w:w="22" w:type="dxa"/>
              <w:left w:w="45" w:type="dxa"/>
              <w:bottom w:w="22" w:type="dxa"/>
              <w:right w:w="45" w:type="dxa"/>
            </w:tcMar>
            <w:vAlign w:val="center"/>
          </w:tcPr>
          <w:p w:rsidR="00C5513E" w:rsidRPr="00033C6D" w:rsidRDefault="00C5513E" w:rsidP="00C5513E">
            <w:pPr>
              <w:spacing w:after="0" w:line="240" w:lineRule="auto"/>
              <w:jc w:val="center"/>
              <w:textAlignment w:val="baseline"/>
              <w:rPr>
                <w:rFonts w:ascii="Times New Roman" w:eastAsia="Times New Roman" w:hAnsi="Times New Roman" w:cs="Times New Roman"/>
                <w:b/>
                <w:sz w:val="24"/>
                <w:szCs w:val="24"/>
              </w:rPr>
            </w:pPr>
            <w:r w:rsidRPr="00033C6D">
              <w:rPr>
                <w:rFonts w:ascii="Times New Roman" w:eastAsia="Times New Roman" w:hAnsi="Times New Roman" w:cs="Times New Roman"/>
                <w:b/>
                <w:sz w:val="24"/>
                <w:szCs w:val="24"/>
              </w:rPr>
              <w:t>Класс</w:t>
            </w:r>
          </w:p>
        </w:tc>
        <w:tc>
          <w:tcPr>
            <w:tcW w:w="1985" w:type="dxa"/>
            <w:tcBorders>
              <w:top w:val="single" w:sz="4" w:space="0" w:color="000000"/>
              <w:left w:val="single" w:sz="4" w:space="0" w:color="000000"/>
              <w:bottom w:val="single" w:sz="4" w:space="0" w:color="000000"/>
              <w:right w:val="single" w:sz="4" w:space="0" w:color="000000"/>
            </w:tcBorders>
            <w:vAlign w:val="center"/>
          </w:tcPr>
          <w:p w:rsidR="00C5513E" w:rsidRDefault="00C5513E" w:rsidP="00C5513E">
            <w:pPr>
              <w:spacing w:after="0" w:line="240" w:lineRule="auto"/>
              <w:jc w:val="center"/>
              <w:textAlignment w:val="baseline"/>
              <w:rPr>
                <w:rFonts w:ascii="Times New Roman" w:eastAsia="Times New Roman" w:hAnsi="Times New Roman" w:cs="Times New Roman"/>
                <w:sz w:val="24"/>
                <w:szCs w:val="24"/>
              </w:rPr>
            </w:pPr>
            <w:r>
              <w:rPr>
                <w:rFonts w:ascii="Times New Roman" w:eastAsia="MS Gothic" w:hAnsi="Times New Roman" w:cs="Times New Roman"/>
                <w:b/>
                <w:bCs/>
                <w:color w:val="000000"/>
                <w:kern w:val="24"/>
                <w:sz w:val="24"/>
                <w:szCs w:val="24"/>
              </w:rPr>
              <w:t>Количество победителей и призёров</w:t>
            </w:r>
          </w:p>
        </w:tc>
      </w:tr>
      <w:tr w:rsidR="001372FB" w:rsidTr="00E964A4">
        <w:trPr>
          <w:trHeight w:val="944"/>
        </w:trPr>
        <w:tc>
          <w:tcPr>
            <w:tcW w:w="3545" w:type="dxa"/>
            <w:vMerge w:val="restart"/>
            <w:tcBorders>
              <w:top w:val="single" w:sz="4" w:space="0" w:color="000000"/>
              <w:left w:val="single" w:sz="4" w:space="0" w:color="000000"/>
              <w:right w:val="single" w:sz="4" w:space="0" w:color="000000"/>
            </w:tcBorders>
            <w:tcMar>
              <w:top w:w="22" w:type="dxa"/>
              <w:left w:w="45" w:type="dxa"/>
              <w:bottom w:w="22" w:type="dxa"/>
              <w:right w:w="45" w:type="dxa"/>
            </w:tcMar>
            <w:vAlign w:val="center"/>
            <w:hideMark/>
          </w:tcPr>
          <w:p w:rsidR="001372FB" w:rsidRDefault="001372FB" w:rsidP="00C5513E">
            <w:pPr>
              <w:spacing w:after="0" w:line="240" w:lineRule="auto"/>
              <w:jc w:val="both"/>
              <w:textAlignment w:val="baseline"/>
              <w:rPr>
                <w:rFonts w:ascii="Times New Roman" w:eastAsia="MS Gothic" w:hAnsi="Times New Roman" w:cs="Times New Roman"/>
                <w:b/>
                <w:bCs/>
                <w:color w:val="000000"/>
                <w:kern w:val="24"/>
                <w:sz w:val="24"/>
                <w:szCs w:val="24"/>
              </w:rPr>
            </w:pPr>
            <w:r>
              <w:rPr>
                <w:rFonts w:ascii="Times New Roman" w:eastAsia="Times New Roman" w:hAnsi="Times New Roman" w:cs="Times New Roman"/>
                <w:color w:val="000000"/>
                <w:kern w:val="24"/>
                <w:sz w:val="24"/>
                <w:szCs w:val="24"/>
              </w:rPr>
              <w:t>Всероссийская олимпиада школьников по биологии (муниципальный этап)</w:t>
            </w:r>
          </w:p>
        </w:tc>
        <w:tc>
          <w:tcPr>
            <w:tcW w:w="1235" w:type="dxa"/>
            <w:tcBorders>
              <w:top w:val="single" w:sz="4" w:space="0" w:color="000000"/>
              <w:left w:val="single" w:sz="4" w:space="0" w:color="000000"/>
              <w:bottom w:val="single" w:sz="4" w:space="0" w:color="000000"/>
              <w:right w:val="single" w:sz="4" w:space="0" w:color="000000"/>
            </w:tcBorders>
            <w:tcMar>
              <w:top w:w="22" w:type="dxa"/>
              <w:left w:w="45" w:type="dxa"/>
              <w:bottom w:w="22" w:type="dxa"/>
              <w:right w:w="45" w:type="dxa"/>
            </w:tcMar>
            <w:vAlign w:val="center"/>
            <w:hideMark/>
          </w:tcPr>
          <w:p w:rsidR="001372FB" w:rsidRPr="001372FB" w:rsidRDefault="001372FB" w:rsidP="00C5513E">
            <w:pPr>
              <w:spacing w:after="0" w:line="240" w:lineRule="auto"/>
              <w:jc w:val="center"/>
              <w:textAlignment w:val="baseline"/>
              <w:rPr>
                <w:rFonts w:ascii="Times New Roman" w:eastAsia="MS Gothic" w:hAnsi="Times New Roman" w:cs="Times New Roman"/>
                <w:bCs/>
                <w:color w:val="000000"/>
                <w:kern w:val="24"/>
                <w:sz w:val="24"/>
                <w:szCs w:val="24"/>
              </w:rPr>
            </w:pPr>
            <w:r w:rsidRPr="001372FB">
              <w:rPr>
                <w:rFonts w:ascii="Times New Roman" w:eastAsia="MS Gothic" w:hAnsi="Times New Roman" w:cs="Times New Roman"/>
                <w:bCs/>
                <w:color w:val="000000"/>
                <w:kern w:val="24"/>
                <w:sz w:val="24"/>
                <w:szCs w:val="24"/>
              </w:rPr>
              <w:t>2014-15</w:t>
            </w:r>
          </w:p>
        </w:tc>
        <w:tc>
          <w:tcPr>
            <w:tcW w:w="1510" w:type="dxa"/>
            <w:tcBorders>
              <w:top w:val="single" w:sz="4" w:space="0" w:color="000000"/>
              <w:left w:val="single" w:sz="4" w:space="0" w:color="000000"/>
              <w:bottom w:val="single" w:sz="4" w:space="0" w:color="000000"/>
              <w:right w:val="single" w:sz="4" w:space="0" w:color="000000"/>
            </w:tcBorders>
            <w:tcMar>
              <w:top w:w="22" w:type="dxa"/>
              <w:left w:w="45" w:type="dxa"/>
              <w:bottom w:w="22" w:type="dxa"/>
              <w:right w:w="45" w:type="dxa"/>
            </w:tcMar>
            <w:vAlign w:val="center"/>
            <w:hideMark/>
          </w:tcPr>
          <w:p w:rsidR="001372FB" w:rsidRPr="001372FB" w:rsidRDefault="001372FB" w:rsidP="00C5513E">
            <w:pPr>
              <w:spacing w:after="0" w:line="240" w:lineRule="auto"/>
              <w:jc w:val="center"/>
              <w:textAlignment w:val="baseline"/>
              <w:rPr>
                <w:rFonts w:ascii="Times New Roman" w:eastAsia="MS Gothic" w:hAnsi="Times New Roman" w:cs="Times New Roman"/>
                <w:bCs/>
                <w:color w:val="000000"/>
                <w:kern w:val="24"/>
                <w:sz w:val="24"/>
                <w:szCs w:val="24"/>
              </w:rPr>
            </w:pPr>
            <w:r>
              <w:rPr>
                <w:rFonts w:ascii="Times New Roman" w:eastAsia="MS Gothic" w:hAnsi="Times New Roman" w:cs="Times New Roman"/>
                <w:bCs/>
                <w:color w:val="000000"/>
                <w:kern w:val="24"/>
                <w:sz w:val="24"/>
                <w:szCs w:val="24"/>
              </w:rPr>
              <w:t>6</w:t>
            </w:r>
          </w:p>
        </w:tc>
        <w:tc>
          <w:tcPr>
            <w:tcW w:w="1223" w:type="dxa"/>
            <w:tcBorders>
              <w:top w:val="single" w:sz="4" w:space="0" w:color="000000"/>
              <w:left w:val="single" w:sz="4" w:space="0" w:color="000000"/>
              <w:bottom w:val="single" w:sz="4" w:space="0" w:color="000000"/>
              <w:right w:val="single" w:sz="4" w:space="0" w:color="000000"/>
            </w:tcBorders>
            <w:tcMar>
              <w:top w:w="22" w:type="dxa"/>
              <w:left w:w="45" w:type="dxa"/>
              <w:bottom w:w="22" w:type="dxa"/>
              <w:right w:w="45" w:type="dxa"/>
            </w:tcMar>
            <w:vAlign w:val="center"/>
          </w:tcPr>
          <w:p w:rsidR="001372FB" w:rsidRDefault="001372FB" w:rsidP="00C5513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rsidR="001372FB" w:rsidRPr="001372FB" w:rsidRDefault="001372FB" w:rsidP="00C5513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985" w:type="dxa"/>
            <w:tcBorders>
              <w:top w:val="single" w:sz="4" w:space="0" w:color="000000"/>
              <w:left w:val="single" w:sz="4" w:space="0" w:color="000000"/>
              <w:bottom w:val="single" w:sz="4" w:space="0" w:color="000000"/>
              <w:right w:val="single" w:sz="4" w:space="0" w:color="000000"/>
            </w:tcBorders>
            <w:vAlign w:val="center"/>
          </w:tcPr>
          <w:p w:rsidR="001372FB" w:rsidRPr="001372FB" w:rsidRDefault="001372FB" w:rsidP="00C5513E">
            <w:pPr>
              <w:spacing w:after="0" w:line="240" w:lineRule="auto"/>
              <w:jc w:val="center"/>
              <w:textAlignment w:val="baseline"/>
              <w:rPr>
                <w:rFonts w:ascii="Times New Roman" w:eastAsia="MS Gothic" w:hAnsi="Times New Roman" w:cs="Times New Roman"/>
                <w:bCs/>
                <w:color w:val="000000"/>
                <w:kern w:val="24"/>
                <w:sz w:val="24"/>
                <w:szCs w:val="24"/>
              </w:rPr>
            </w:pPr>
            <w:r>
              <w:rPr>
                <w:rFonts w:ascii="Times New Roman" w:eastAsia="MS Gothic" w:hAnsi="Times New Roman" w:cs="Times New Roman"/>
                <w:bCs/>
                <w:color w:val="000000"/>
                <w:kern w:val="24"/>
                <w:sz w:val="24"/>
                <w:szCs w:val="24"/>
              </w:rPr>
              <w:t>2 призера</w:t>
            </w:r>
          </w:p>
        </w:tc>
      </w:tr>
      <w:tr w:rsidR="001372FB" w:rsidTr="00E964A4">
        <w:trPr>
          <w:trHeight w:val="944"/>
        </w:trPr>
        <w:tc>
          <w:tcPr>
            <w:tcW w:w="3545" w:type="dxa"/>
            <w:vMerge/>
            <w:tcBorders>
              <w:left w:val="single" w:sz="4" w:space="0" w:color="000000"/>
              <w:right w:val="single" w:sz="4" w:space="0" w:color="000000"/>
            </w:tcBorders>
            <w:tcMar>
              <w:top w:w="22" w:type="dxa"/>
              <w:left w:w="45" w:type="dxa"/>
              <w:bottom w:w="22" w:type="dxa"/>
              <w:right w:w="45" w:type="dxa"/>
            </w:tcMar>
            <w:vAlign w:val="center"/>
            <w:hideMark/>
          </w:tcPr>
          <w:p w:rsidR="001372FB" w:rsidRDefault="001372FB" w:rsidP="00C5513E">
            <w:pPr>
              <w:spacing w:after="0" w:line="240" w:lineRule="auto"/>
              <w:jc w:val="both"/>
              <w:textAlignment w:val="baseline"/>
              <w:rPr>
                <w:rFonts w:ascii="Times New Roman" w:eastAsia="MS Gothic" w:hAnsi="Times New Roman" w:cs="Times New Roman"/>
                <w:b/>
                <w:bCs/>
                <w:color w:val="000000"/>
                <w:kern w:val="24"/>
                <w:sz w:val="24"/>
                <w:szCs w:val="24"/>
              </w:rPr>
            </w:pPr>
          </w:p>
        </w:tc>
        <w:tc>
          <w:tcPr>
            <w:tcW w:w="1235" w:type="dxa"/>
            <w:tcBorders>
              <w:top w:val="single" w:sz="4" w:space="0" w:color="000000"/>
              <w:left w:val="single" w:sz="4" w:space="0" w:color="000000"/>
              <w:bottom w:val="single" w:sz="4" w:space="0" w:color="000000"/>
              <w:right w:val="single" w:sz="4" w:space="0" w:color="000000"/>
            </w:tcBorders>
            <w:tcMar>
              <w:top w:w="22" w:type="dxa"/>
              <w:left w:w="45" w:type="dxa"/>
              <w:bottom w:w="22" w:type="dxa"/>
              <w:right w:w="45" w:type="dxa"/>
            </w:tcMar>
            <w:vAlign w:val="center"/>
            <w:hideMark/>
          </w:tcPr>
          <w:p w:rsidR="001372FB" w:rsidRPr="001372FB" w:rsidRDefault="001372FB" w:rsidP="00C5513E">
            <w:pPr>
              <w:spacing w:after="0" w:line="240" w:lineRule="auto"/>
              <w:jc w:val="center"/>
              <w:textAlignment w:val="baseline"/>
              <w:rPr>
                <w:rFonts w:ascii="Times New Roman" w:eastAsia="MS Gothic" w:hAnsi="Times New Roman" w:cs="Times New Roman"/>
                <w:bCs/>
                <w:color w:val="000000"/>
                <w:kern w:val="24"/>
                <w:sz w:val="24"/>
                <w:szCs w:val="24"/>
              </w:rPr>
            </w:pPr>
            <w:r>
              <w:rPr>
                <w:rFonts w:ascii="Times New Roman" w:eastAsia="MS Gothic" w:hAnsi="Times New Roman" w:cs="Times New Roman"/>
                <w:bCs/>
                <w:color w:val="000000"/>
                <w:kern w:val="24"/>
                <w:sz w:val="24"/>
                <w:szCs w:val="24"/>
              </w:rPr>
              <w:t>2015-16</w:t>
            </w:r>
          </w:p>
        </w:tc>
        <w:tc>
          <w:tcPr>
            <w:tcW w:w="1510" w:type="dxa"/>
            <w:tcBorders>
              <w:top w:val="single" w:sz="4" w:space="0" w:color="000000"/>
              <w:left w:val="single" w:sz="4" w:space="0" w:color="000000"/>
              <w:bottom w:val="single" w:sz="4" w:space="0" w:color="000000"/>
              <w:right w:val="single" w:sz="4" w:space="0" w:color="000000"/>
            </w:tcBorders>
            <w:tcMar>
              <w:top w:w="22" w:type="dxa"/>
              <w:left w:w="45" w:type="dxa"/>
              <w:bottom w:w="22" w:type="dxa"/>
              <w:right w:w="45" w:type="dxa"/>
            </w:tcMar>
            <w:vAlign w:val="center"/>
            <w:hideMark/>
          </w:tcPr>
          <w:p w:rsidR="001372FB" w:rsidRPr="001372FB" w:rsidRDefault="001372FB" w:rsidP="00C5513E">
            <w:pPr>
              <w:spacing w:after="0" w:line="240" w:lineRule="auto"/>
              <w:jc w:val="center"/>
              <w:textAlignment w:val="baseline"/>
              <w:rPr>
                <w:rFonts w:ascii="Times New Roman" w:eastAsia="MS Gothic" w:hAnsi="Times New Roman" w:cs="Times New Roman"/>
                <w:bCs/>
                <w:color w:val="000000"/>
                <w:kern w:val="24"/>
                <w:sz w:val="24"/>
                <w:szCs w:val="24"/>
              </w:rPr>
            </w:pPr>
            <w:r>
              <w:rPr>
                <w:rFonts w:ascii="Times New Roman" w:eastAsia="MS Gothic" w:hAnsi="Times New Roman" w:cs="Times New Roman"/>
                <w:bCs/>
                <w:color w:val="000000"/>
                <w:kern w:val="24"/>
                <w:sz w:val="24"/>
                <w:szCs w:val="24"/>
              </w:rPr>
              <w:t>4</w:t>
            </w:r>
          </w:p>
        </w:tc>
        <w:tc>
          <w:tcPr>
            <w:tcW w:w="1223" w:type="dxa"/>
            <w:tcBorders>
              <w:top w:val="single" w:sz="4" w:space="0" w:color="000000"/>
              <w:left w:val="single" w:sz="4" w:space="0" w:color="000000"/>
              <w:bottom w:val="single" w:sz="4" w:space="0" w:color="000000"/>
              <w:right w:val="single" w:sz="4" w:space="0" w:color="000000"/>
            </w:tcBorders>
            <w:tcMar>
              <w:top w:w="22" w:type="dxa"/>
              <w:left w:w="45" w:type="dxa"/>
              <w:bottom w:w="22" w:type="dxa"/>
              <w:right w:w="45" w:type="dxa"/>
            </w:tcMar>
            <w:vAlign w:val="center"/>
          </w:tcPr>
          <w:p w:rsidR="001372FB" w:rsidRPr="001372FB" w:rsidRDefault="001372FB" w:rsidP="00C5513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985" w:type="dxa"/>
            <w:tcBorders>
              <w:top w:val="single" w:sz="4" w:space="0" w:color="000000"/>
              <w:left w:val="single" w:sz="4" w:space="0" w:color="000000"/>
              <w:bottom w:val="single" w:sz="4" w:space="0" w:color="000000"/>
              <w:right w:val="single" w:sz="4" w:space="0" w:color="000000"/>
            </w:tcBorders>
            <w:vAlign w:val="center"/>
          </w:tcPr>
          <w:p w:rsidR="001372FB" w:rsidRPr="001372FB" w:rsidRDefault="001372FB" w:rsidP="00C5513E">
            <w:pPr>
              <w:spacing w:after="0" w:line="240" w:lineRule="auto"/>
              <w:jc w:val="center"/>
              <w:textAlignment w:val="baseline"/>
              <w:rPr>
                <w:rFonts w:ascii="Times New Roman" w:eastAsia="MS Gothic" w:hAnsi="Times New Roman" w:cs="Times New Roman"/>
                <w:bCs/>
                <w:color w:val="000000"/>
                <w:kern w:val="24"/>
                <w:sz w:val="24"/>
                <w:szCs w:val="24"/>
              </w:rPr>
            </w:pPr>
            <w:r>
              <w:rPr>
                <w:rFonts w:ascii="Times New Roman" w:eastAsia="MS Gothic" w:hAnsi="Times New Roman" w:cs="Times New Roman"/>
                <w:bCs/>
                <w:color w:val="000000"/>
                <w:kern w:val="24"/>
                <w:sz w:val="24"/>
                <w:szCs w:val="24"/>
              </w:rPr>
              <w:t>1 призер</w:t>
            </w:r>
          </w:p>
        </w:tc>
      </w:tr>
      <w:tr w:rsidR="001372FB" w:rsidTr="00E964A4">
        <w:trPr>
          <w:trHeight w:val="669"/>
        </w:trPr>
        <w:tc>
          <w:tcPr>
            <w:tcW w:w="3545" w:type="dxa"/>
            <w:vMerge/>
            <w:tcBorders>
              <w:left w:val="single" w:sz="4" w:space="0" w:color="000000"/>
              <w:bottom w:val="single" w:sz="4" w:space="0" w:color="000000"/>
              <w:right w:val="single" w:sz="4" w:space="0" w:color="000000"/>
            </w:tcBorders>
            <w:tcMar>
              <w:top w:w="16" w:type="dxa"/>
              <w:left w:w="31" w:type="dxa"/>
              <w:bottom w:w="16" w:type="dxa"/>
              <w:right w:w="31" w:type="dxa"/>
            </w:tcMar>
          </w:tcPr>
          <w:p w:rsidR="001372FB" w:rsidRDefault="001372FB" w:rsidP="00C5513E">
            <w:pPr>
              <w:spacing w:after="0" w:line="240" w:lineRule="auto"/>
              <w:jc w:val="both"/>
              <w:textAlignment w:val="baseline"/>
              <w:rPr>
                <w:rFonts w:ascii="Times New Roman" w:eastAsia="Times New Roman" w:hAnsi="Times New Roman" w:cs="Times New Roman"/>
                <w:color w:val="000000"/>
                <w:kern w:val="24"/>
                <w:sz w:val="24"/>
                <w:szCs w:val="24"/>
              </w:rPr>
            </w:pPr>
          </w:p>
        </w:tc>
        <w:tc>
          <w:tcPr>
            <w:tcW w:w="1235" w:type="dxa"/>
            <w:tcBorders>
              <w:top w:val="single" w:sz="4" w:space="0" w:color="000000"/>
              <w:left w:val="single" w:sz="4" w:space="0" w:color="000000"/>
              <w:bottom w:val="single" w:sz="4" w:space="0" w:color="000000"/>
              <w:right w:val="single" w:sz="4" w:space="0" w:color="000000"/>
            </w:tcBorders>
            <w:tcMar>
              <w:top w:w="16" w:type="dxa"/>
              <w:left w:w="31" w:type="dxa"/>
              <w:bottom w:w="16" w:type="dxa"/>
              <w:right w:w="31" w:type="dxa"/>
            </w:tcMar>
          </w:tcPr>
          <w:p w:rsidR="001372FB" w:rsidRDefault="001372FB" w:rsidP="00C5513E">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2016-17</w:t>
            </w:r>
          </w:p>
        </w:tc>
        <w:tc>
          <w:tcPr>
            <w:tcW w:w="1510" w:type="dxa"/>
            <w:tcBorders>
              <w:top w:val="single" w:sz="4" w:space="0" w:color="000000"/>
              <w:left w:val="single" w:sz="4" w:space="0" w:color="000000"/>
              <w:bottom w:val="single" w:sz="4" w:space="0" w:color="000000"/>
              <w:right w:val="single" w:sz="4" w:space="0" w:color="000000"/>
            </w:tcBorders>
            <w:tcMar>
              <w:top w:w="16" w:type="dxa"/>
              <w:left w:w="31" w:type="dxa"/>
              <w:bottom w:w="16" w:type="dxa"/>
              <w:right w:w="31" w:type="dxa"/>
            </w:tcMar>
          </w:tcPr>
          <w:p w:rsidR="001372FB" w:rsidRDefault="001372FB" w:rsidP="00336D34">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2</w:t>
            </w:r>
          </w:p>
          <w:p w:rsidR="001372FB" w:rsidRDefault="001372FB" w:rsidP="00336D34">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2</w:t>
            </w:r>
          </w:p>
        </w:tc>
        <w:tc>
          <w:tcPr>
            <w:tcW w:w="1223" w:type="dxa"/>
            <w:tcBorders>
              <w:top w:val="single" w:sz="4" w:space="0" w:color="000000"/>
              <w:left w:val="single" w:sz="4" w:space="0" w:color="000000"/>
              <w:bottom w:val="single" w:sz="4" w:space="0" w:color="000000"/>
              <w:right w:val="single" w:sz="4" w:space="0" w:color="000000"/>
            </w:tcBorders>
            <w:tcMar>
              <w:top w:w="16" w:type="dxa"/>
              <w:left w:w="31" w:type="dxa"/>
              <w:bottom w:w="16" w:type="dxa"/>
              <w:right w:w="31" w:type="dxa"/>
            </w:tcMar>
          </w:tcPr>
          <w:p w:rsidR="001372FB" w:rsidRDefault="001372FB" w:rsidP="00336D34">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7</w:t>
            </w:r>
          </w:p>
          <w:p w:rsidR="001372FB" w:rsidRDefault="001372FB" w:rsidP="00336D34">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9</w:t>
            </w:r>
          </w:p>
        </w:tc>
        <w:tc>
          <w:tcPr>
            <w:tcW w:w="1985" w:type="dxa"/>
            <w:tcBorders>
              <w:top w:val="single" w:sz="4" w:space="0" w:color="000000"/>
              <w:left w:val="single" w:sz="4" w:space="0" w:color="000000"/>
              <w:bottom w:val="single" w:sz="4" w:space="0" w:color="000000"/>
              <w:right w:val="single" w:sz="4" w:space="0" w:color="000000"/>
            </w:tcBorders>
          </w:tcPr>
          <w:p w:rsidR="001372FB" w:rsidRDefault="001372FB" w:rsidP="00C5513E">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1 призер</w:t>
            </w:r>
          </w:p>
          <w:p w:rsidR="001372FB" w:rsidRDefault="001372FB" w:rsidP="00C5513E">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1 призер</w:t>
            </w:r>
          </w:p>
        </w:tc>
      </w:tr>
      <w:tr w:rsidR="00C5513E" w:rsidTr="00C5513E">
        <w:trPr>
          <w:trHeight w:val="918"/>
        </w:trPr>
        <w:tc>
          <w:tcPr>
            <w:tcW w:w="3545" w:type="dxa"/>
            <w:tcBorders>
              <w:top w:val="single" w:sz="4" w:space="0" w:color="000000"/>
              <w:left w:val="single" w:sz="4" w:space="0" w:color="000000"/>
              <w:bottom w:val="single" w:sz="4" w:space="0" w:color="000000"/>
              <w:right w:val="single" w:sz="4" w:space="0" w:color="000000"/>
            </w:tcBorders>
            <w:tcMar>
              <w:top w:w="16" w:type="dxa"/>
              <w:left w:w="31" w:type="dxa"/>
              <w:bottom w:w="16" w:type="dxa"/>
              <w:right w:w="31" w:type="dxa"/>
            </w:tcMar>
            <w:hideMark/>
          </w:tcPr>
          <w:p w:rsidR="00C5513E" w:rsidRDefault="00C5513E" w:rsidP="00336D34">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Всероссийская олимпиада по биологии       « ФГОС тест»</w:t>
            </w:r>
          </w:p>
        </w:tc>
        <w:tc>
          <w:tcPr>
            <w:tcW w:w="1235" w:type="dxa"/>
            <w:tcBorders>
              <w:top w:val="single" w:sz="4" w:space="0" w:color="000000"/>
              <w:left w:val="single" w:sz="4" w:space="0" w:color="000000"/>
              <w:bottom w:val="single" w:sz="4" w:space="0" w:color="000000"/>
              <w:right w:val="single" w:sz="4" w:space="0" w:color="000000"/>
            </w:tcBorders>
            <w:tcMar>
              <w:top w:w="16" w:type="dxa"/>
              <w:left w:w="31" w:type="dxa"/>
              <w:bottom w:w="16" w:type="dxa"/>
              <w:right w:w="31" w:type="dxa"/>
            </w:tcMar>
            <w:hideMark/>
          </w:tcPr>
          <w:p w:rsidR="00C5513E" w:rsidRDefault="00C5513E" w:rsidP="00336D34">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2014-2015</w:t>
            </w:r>
          </w:p>
          <w:p w:rsidR="00C5513E" w:rsidRDefault="00C5513E" w:rsidP="00336D34">
            <w:pPr>
              <w:spacing w:after="0" w:line="240" w:lineRule="auto"/>
              <w:jc w:val="center"/>
              <w:rPr>
                <w:rFonts w:ascii="Times New Roman" w:eastAsia="Times New Roman" w:hAnsi="Times New Roman" w:cs="Times New Roman"/>
                <w:sz w:val="24"/>
                <w:szCs w:val="24"/>
              </w:rPr>
            </w:pPr>
          </w:p>
        </w:tc>
        <w:tc>
          <w:tcPr>
            <w:tcW w:w="1510" w:type="dxa"/>
            <w:tcBorders>
              <w:top w:val="single" w:sz="4" w:space="0" w:color="000000"/>
              <w:left w:val="single" w:sz="4" w:space="0" w:color="000000"/>
              <w:bottom w:val="single" w:sz="4" w:space="0" w:color="000000"/>
              <w:right w:val="single" w:sz="4" w:space="0" w:color="000000"/>
            </w:tcBorders>
            <w:tcMar>
              <w:top w:w="16" w:type="dxa"/>
              <w:left w:w="31" w:type="dxa"/>
              <w:bottom w:w="16" w:type="dxa"/>
              <w:right w:w="31" w:type="dxa"/>
            </w:tcMar>
            <w:hideMark/>
          </w:tcPr>
          <w:p w:rsidR="00C5513E" w:rsidRDefault="00C5513E" w:rsidP="00336D34">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7</w:t>
            </w:r>
          </w:p>
          <w:p w:rsidR="00C5513E" w:rsidRDefault="00C5513E" w:rsidP="00336D34">
            <w:pPr>
              <w:spacing w:after="0" w:line="240" w:lineRule="auto"/>
              <w:jc w:val="center"/>
              <w:rPr>
                <w:rFonts w:ascii="Times New Roman" w:eastAsia="Times New Roman" w:hAnsi="Times New Roman" w:cs="Times New Roman"/>
                <w:color w:val="000000"/>
                <w:kern w:val="24"/>
                <w:sz w:val="24"/>
                <w:szCs w:val="24"/>
              </w:rPr>
            </w:pPr>
          </w:p>
          <w:p w:rsidR="00C5513E" w:rsidRDefault="00C5513E" w:rsidP="00336D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11</w:t>
            </w:r>
          </w:p>
        </w:tc>
        <w:tc>
          <w:tcPr>
            <w:tcW w:w="1223" w:type="dxa"/>
            <w:tcBorders>
              <w:top w:val="single" w:sz="4" w:space="0" w:color="000000"/>
              <w:left w:val="single" w:sz="4" w:space="0" w:color="000000"/>
              <w:bottom w:val="single" w:sz="4" w:space="0" w:color="000000"/>
              <w:right w:val="single" w:sz="4" w:space="0" w:color="000000"/>
            </w:tcBorders>
            <w:tcMar>
              <w:top w:w="16" w:type="dxa"/>
              <w:left w:w="31" w:type="dxa"/>
              <w:bottom w:w="16" w:type="dxa"/>
              <w:right w:w="31" w:type="dxa"/>
            </w:tcMar>
          </w:tcPr>
          <w:p w:rsidR="00C5513E" w:rsidRDefault="00C5513E" w:rsidP="00336D34">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5</w:t>
            </w:r>
          </w:p>
          <w:p w:rsidR="00C5513E" w:rsidRDefault="00C5513E" w:rsidP="00336D34">
            <w:pPr>
              <w:spacing w:after="0" w:line="240" w:lineRule="auto"/>
              <w:jc w:val="center"/>
              <w:rPr>
                <w:rFonts w:ascii="Times New Roman" w:eastAsia="Times New Roman" w:hAnsi="Times New Roman" w:cs="Times New Roman"/>
                <w:color w:val="000000"/>
                <w:kern w:val="24"/>
                <w:sz w:val="24"/>
                <w:szCs w:val="24"/>
              </w:rPr>
            </w:pPr>
          </w:p>
          <w:p w:rsidR="00C5513E" w:rsidRDefault="00C5513E" w:rsidP="00336D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 xml:space="preserve">6 </w:t>
            </w:r>
          </w:p>
        </w:tc>
        <w:tc>
          <w:tcPr>
            <w:tcW w:w="1985" w:type="dxa"/>
            <w:tcBorders>
              <w:top w:val="single" w:sz="4" w:space="0" w:color="000000"/>
              <w:left w:val="single" w:sz="4" w:space="0" w:color="000000"/>
              <w:bottom w:val="single" w:sz="4" w:space="0" w:color="000000"/>
              <w:right w:val="single" w:sz="4" w:space="0" w:color="000000"/>
            </w:tcBorders>
          </w:tcPr>
          <w:p w:rsidR="00C5513E" w:rsidRDefault="00C5513E" w:rsidP="00C551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2 победителя</w:t>
            </w:r>
          </w:p>
          <w:p w:rsidR="00C5513E" w:rsidRDefault="00C5513E" w:rsidP="00C5513E">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5 призеров</w:t>
            </w:r>
          </w:p>
          <w:p w:rsidR="00C5513E" w:rsidRDefault="00C5513E" w:rsidP="00C5513E">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2 победителя</w:t>
            </w:r>
          </w:p>
          <w:p w:rsidR="00C5513E" w:rsidRDefault="00C5513E" w:rsidP="00C5513E">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5 призеров</w:t>
            </w:r>
          </w:p>
          <w:p w:rsidR="00C5513E" w:rsidRDefault="00C5513E" w:rsidP="00C5513E">
            <w:pPr>
              <w:spacing w:after="0" w:line="240" w:lineRule="auto"/>
              <w:jc w:val="center"/>
              <w:rPr>
                <w:rFonts w:ascii="Times New Roman" w:eastAsia="Times New Roman" w:hAnsi="Times New Roman" w:cs="Times New Roman"/>
                <w:sz w:val="24"/>
                <w:szCs w:val="24"/>
              </w:rPr>
            </w:pPr>
          </w:p>
        </w:tc>
      </w:tr>
      <w:tr w:rsidR="00C5513E" w:rsidTr="00C5513E">
        <w:trPr>
          <w:trHeight w:val="376"/>
        </w:trPr>
        <w:tc>
          <w:tcPr>
            <w:tcW w:w="3545" w:type="dxa"/>
            <w:tcBorders>
              <w:top w:val="single" w:sz="4" w:space="0" w:color="000000"/>
              <w:left w:val="single" w:sz="4" w:space="0" w:color="000000"/>
              <w:bottom w:val="single" w:sz="4" w:space="0" w:color="000000"/>
              <w:right w:val="single" w:sz="4" w:space="0" w:color="000000"/>
            </w:tcBorders>
            <w:tcMar>
              <w:top w:w="16" w:type="dxa"/>
              <w:left w:w="31" w:type="dxa"/>
              <w:bottom w:w="16" w:type="dxa"/>
              <w:right w:w="31" w:type="dxa"/>
            </w:tcMar>
            <w:hideMark/>
          </w:tcPr>
          <w:p w:rsidR="00C5513E" w:rsidRDefault="00C5513E" w:rsidP="00336D34">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Всероссийская олимпиада по биологии «Хищники»</w:t>
            </w:r>
          </w:p>
        </w:tc>
        <w:tc>
          <w:tcPr>
            <w:tcW w:w="1235" w:type="dxa"/>
            <w:tcBorders>
              <w:top w:val="single" w:sz="4" w:space="0" w:color="000000"/>
              <w:left w:val="single" w:sz="4" w:space="0" w:color="000000"/>
              <w:bottom w:val="single" w:sz="4" w:space="0" w:color="000000"/>
              <w:right w:val="single" w:sz="4" w:space="0" w:color="000000"/>
            </w:tcBorders>
            <w:tcMar>
              <w:top w:w="16" w:type="dxa"/>
              <w:left w:w="31" w:type="dxa"/>
              <w:bottom w:w="16" w:type="dxa"/>
              <w:right w:w="31" w:type="dxa"/>
            </w:tcMar>
            <w:hideMark/>
          </w:tcPr>
          <w:p w:rsidR="00C5513E" w:rsidRDefault="00C5513E" w:rsidP="00336D34">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lang w:val="en-US"/>
              </w:rPr>
              <w:t>201</w:t>
            </w:r>
            <w:r>
              <w:rPr>
                <w:rFonts w:ascii="Times New Roman" w:eastAsia="Times New Roman" w:hAnsi="Times New Roman" w:cs="Times New Roman"/>
                <w:color w:val="000000"/>
                <w:kern w:val="24"/>
                <w:sz w:val="24"/>
                <w:szCs w:val="24"/>
              </w:rPr>
              <w:t>4</w:t>
            </w:r>
            <w:r>
              <w:rPr>
                <w:rFonts w:ascii="Times New Roman" w:eastAsia="Times New Roman" w:hAnsi="Times New Roman" w:cs="Times New Roman"/>
                <w:color w:val="000000"/>
                <w:kern w:val="24"/>
                <w:sz w:val="24"/>
                <w:szCs w:val="24"/>
                <w:lang w:val="en-US"/>
              </w:rPr>
              <w:t>-201</w:t>
            </w:r>
            <w:r>
              <w:rPr>
                <w:rFonts w:ascii="Times New Roman" w:eastAsia="Times New Roman" w:hAnsi="Times New Roman" w:cs="Times New Roman"/>
                <w:color w:val="000000"/>
                <w:kern w:val="24"/>
                <w:sz w:val="24"/>
                <w:szCs w:val="24"/>
              </w:rPr>
              <w:t>5</w:t>
            </w:r>
          </w:p>
          <w:p w:rsidR="00C5513E" w:rsidRPr="00FB66C0" w:rsidRDefault="00C5513E" w:rsidP="00336D34">
            <w:pPr>
              <w:spacing w:after="0" w:line="240" w:lineRule="auto"/>
              <w:jc w:val="center"/>
              <w:rPr>
                <w:rFonts w:ascii="Times New Roman" w:eastAsia="Times New Roman" w:hAnsi="Times New Roman" w:cs="Times New Roman"/>
                <w:sz w:val="24"/>
                <w:szCs w:val="24"/>
              </w:rPr>
            </w:pPr>
          </w:p>
        </w:tc>
        <w:tc>
          <w:tcPr>
            <w:tcW w:w="1510" w:type="dxa"/>
            <w:tcBorders>
              <w:top w:val="single" w:sz="4" w:space="0" w:color="000000"/>
              <w:left w:val="single" w:sz="4" w:space="0" w:color="000000"/>
              <w:bottom w:val="single" w:sz="4" w:space="0" w:color="000000"/>
              <w:right w:val="single" w:sz="4" w:space="0" w:color="000000"/>
            </w:tcBorders>
            <w:tcMar>
              <w:top w:w="16" w:type="dxa"/>
              <w:left w:w="31" w:type="dxa"/>
              <w:bottom w:w="16" w:type="dxa"/>
              <w:right w:w="31" w:type="dxa"/>
            </w:tcMar>
            <w:hideMark/>
          </w:tcPr>
          <w:p w:rsidR="00C5513E" w:rsidRDefault="00C5513E" w:rsidP="00336D34">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 xml:space="preserve">           8  </w:t>
            </w:r>
          </w:p>
          <w:p w:rsidR="00C5513E" w:rsidRDefault="00C5513E" w:rsidP="00336D34">
            <w:pPr>
              <w:spacing w:after="0" w:line="240" w:lineRule="auto"/>
              <w:rPr>
                <w:rFonts w:ascii="Times New Roman" w:eastAsia="Times New Roman" w:hAnsi="Times New Roman" w:cs="Times New Roman"/>
                <w:color w:val="000000"/>
                <w:kern w:val="24"/>
                <w:sz w:val="24"/>
                <w:szCs w:val="24"/>
              </w:rPr>
            </w:pPr>
          </w:p>
          <w:p w:rsidR="00C5513E" w:rsidRDefault="00C5513E" w:rsidP="00336D34">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 xml:space="preserve">          10                              </w:t>
            </w:r>
          </w:p>
          <w:p w:rsidR="00C5513E" w:rsidRDefault="00C5513E" w:rsidP="00336D34">
            <w:pPr>
              <w:spacing w:after="0" w:line="240" w:lineRule="auto"/>
              <w:jc w:val="center"/>
              <w:rPr>
                <w:rFonts w:ascii="Times New Roman" w:eastAsia="Times New Roman" w:hAnsi="Times New Roman" w:cs="Times New Roman"/>
                <w:sz w:val="24"/>
                <w:szCs w:val="24"/>
              </w:rPr>
            </w:pPr>
          </w:p>
        </w:tc>
        <w:tc>
          <w:tcPr>
            <w:tcW w:w="1223" w:type="dxa"/>
            <w:tcBorders>
              <w:top w:val="single" w:sz="4" w:space="0" w:color="000000"/>
              <w:left w:val="single" w:sz="4" w:space="0" w:color="000000"/>
              <w:bottom w:val="single" w:sz="4" w:space="0" w:color="000000"/>
              <w:right w:val="single" w:sz="4" w:space="0" w:color="000000"/>
            </w:tcBorders>
            <w:tcMar>
              <w:top w:w="16" w:type="dxa"/>
              <w:left w:w="31" w:type="dxa"/>
              <w:bottom w:w="16" w:type="dxa"/>
              <w:right w:w="31" w:type="dxa"/>
            </w:tcMar>
          </w:tcPr>
          <w:p w:rsidR="00C5513E" w:rsidRDefault="00C5513E" w:rsidP="00336D34">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6</w:t>
            </w:r>
          </w:p>
          <w:p w:rsidR="00C5513E" w:rsidRDefault="00C5513E" w:rsidP="00336D34">
            <w:pPr>
              <w:spacing w:after="0" w:line="240" w:lineRule="auto"/>
              <w:jc w:val="center"/>
              <w:rPr>
                <w:rFonts w:ascii="Times New Roman" w:eastAsia="Times New Roman" w:hAnsi="Times New Roman" w:cs="Times New Roman"/>
                <w:color w:val="000000"/>
                <w:kern w:val="24"/>
                <w:sz w:val="24"/>
                <w:szCs w:val="24"/>
              </w:rPr>
            </w:pPr>
          </w:p>
          <w:p w:rsidR="00C5513E" w:rsidRDefault="00C5513E" w:rsidP="00336D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8</w:t>
            </w:r>
          </w:p>
        </w:tc>
        <w:tc>
          <w:tcPr>
            <w:tcW w:w="1985" w:type="dxa"/>
            <w:tcBorders>
              <w:top w:val="single" w:sz="4" w:space="0" w:color="000000"/>
              <w:left w:val="single" w:sz="4" w:space="0" w:color="000000"/>
              <w:bottom w:val="single" w:sz="4" w:space="0" w:color="000000"/>
              <w:right w:val="single" w:sz="4" w:space="0" w:color="000000"/>
            </w:tcBorders>
          </w:tcPr>
          <w:p w:rsidR="00C5513E" w:rsidRDefault="00C5513E" w:rsidP="00C5513E">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1 победитель</w:t>
            </w:r>
          </w:p>
          <w:p w:rsidR="00C5513E" w:rsidRDefault="00C5513E" w:rsidP="00C5513E">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4 призера</w:t>
            </w:r>
          </w:p>
          <w:p w:rsidR="00C5513E" w:rsidRDefault="00C5513E" w:rsidP="00C5513E">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color w:val="000000"/>
                <w:kern w:val="24"/>
                <w:sz w:val="24"/>
                <w:szCs w:val="24"/>
              </w:rPr>
              <w:t xml:space="preserve"> победитель</w:t>
            </w:r>
          </w:p>
          <w:p w:rsidR="00C5513E" w:rsidRDefault="00C5513E" w:rsidP="00C551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3 призера</w:t>
            </w:r>
          </w:p>
        </w:tc>
      </w:tr>
      <w:tr w:rsidR="00C5513E" w:rsidTr="00C5513E">
        <w:trPr>
          <w:trHeight w:val="376"/>
        </w:trPr>
        <w:tc>
          <w:tcPr>
            <w:tcW w:w="3545" w:type="dxa"/>
            <w:tcBorders>
              <w:top w:val="single" w:sz="4" w:space="0" w:color="000000"/>
              <w:left w:val="single" w:sz="4" w:space="0" w:color="000000"/>
              <w:bottom w:val="single" w:sz="4" w:space="0" w:color="000000"/>
              <w:right w:val="single" w:sz="4" w:space="0" w:color="000000"/>
            </w:tcBorders>
            <w:tcMar>
              <w:top w:w="16" w:type="dxa"/>
              <w:left w:w="31" w:type="dxa"/>
              <w:bottom w:w="16" w:type="dxa"/>
              <w:right w:w="31" w:type="dxa"/>
            </w:tcMar>
            <w:hideMark/>
          </w:tcPr>
          <w:p w:rsidR="00C5513E" w:rsidRDefault="00C5513E" w:rsidP="00336D34">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Всероссийская олимпиада школьников «Мир вокруг нас. Домашние животные»</w:t>
            </w:r>
          </w:p>
        </w:tc>
        <w:tc>
          <w:tcPr>
            <w:tcW w:w="1235" w:type="dxa"/>
            <w:tcBorders>
              <w:top w:val="single" w:sz="4" w:space="0" w:color="000000"/>
              <w:left w:val="single" w:sz="4" w:space="0" w:color="000000"/>
              <w:bottom w:val="single" w:sz="4" w:space="0" w:color="000000"/>
              <w:right w:val="single" w:sz="4" w:space="0" w:color="000000"/>
            </w:tcBorders>
            <w:tcMar>
              <w:top w:w="16" w:type="dxa"/>
              <w:left w:w="31" w:type="dxa"/>
              <w:bottom w:w="16" w:type="dxa"/>
              <w:right w:w="31" w:type="dxa"/>
            </w:tcMar>
            <w:hideMark/>
          </w:tcPr>
          <w:p w:rsidR="00C5513E" w:rsidRDefault="00C5513E" w:rsidP="00336D34">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2015-2016</w:t>
            </w:r>
          </w:p>
          <w:p w:rsidR="00C5513E" w:rsidRDefault="00C5513E" w:rsidP="00336D34">
            <w:pPr>
              <w:spacing w:after="0" w:line="240" w:lineRule="auto"/>
              <w:jc w:val="center"/>
              <w:rPr>
                <w:rFonts w:ascii="Times New Roman" w:eastAsia="Times New Roman" w:hAnsi="Times New Roman" w:cs="Times New Roman"/>
                <w:sz w:val="24"/>
                <w:szCs w:val="24"/>
              </w:rPr>
            </w:pPr>
          </w:p>
        </w:tc>
        <w:tc>
          <w:tcPr>
            <w:tcW w:w="1510" w:type="dxa"/>
            <w:tcBorders>
              <w:top w:val="single" w:sz="4" w:space="0" w:color="000000"/>
              <w:left w:val="single" w:sz="4" w:space="0" w:color="000000"/>
              <w:bottom w:val="single" w:sz="4" w:space="0" w:color="000000"/>
              <w:right w:val="single" w:sz="4" w:space="0" w:color="000000"/>
            </w:tcBorders>
            <w:tcMar>
              <w:top w:w="16" w:type="dxa"/>
              <w:left w:w="31" w:type="dxa"/>
              <w:bottom w:w="16" w:type="dxa"/>
              <w:right w:w="31" w:type="dxa"/>
            </w:tcMar>
            <w:hideMark/>
          </w:tcPr>
          <w:p w:rsidR="00C5513E" w:rsidRDefault="00C5513E" w:rsidP="00336D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10</w:t>
            </w:r>
          </w:p>
        </w:tc>
        <w:tc>
          <w:tcPr>
            <w:tcW w:w="1223" w:type="dxa"/>
            <w:tcBorders>
              <w:top w:val="single" w:sz="4" w:space="0" w:color="000000"/>
              <w:left w:val="single" w:sz="4" w:space="0" w:color="000000"/>
              <w:bottom w:val="single" w:sz="4" w:space="0" w:color="000000"/>
              <w:right w:val="single" w:sz="4" w:space="0" w:color="000000"/>
            </w:tcBorders>
            <w:tcMar>
              <w:top w:w="16" w:type="dxa"/>
              <w:left w:w="31" w:type="dxa"/>
              <w:bottom w:w="16" w:type="dxa"/>
              <w:right w:w="31" w:type="dxa"/>
            </w:tcMar>
          </w:tcPr>
          <w:p w:rsidR="00C5513E" w:rsidRDefault="00C5513E" w:rsidP="00336D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6</w:t>
            </w:r>
          </w:p>
        </w:tc>
        <w:tc>
          <w:tcPr>
            <w:tcW w:w="1985" w:type="dxa"/>
            <w:tcBorders>
              <w:top w:val="single" w:sz="4" w:space="0" w:color="000000"/>
              <w:left w:val="single" w:sz="4" w:space="0" w:color="000000"/>
              <w:bottom w:val="single" w:sz="4" w:space="0" w:color="000000"/>
              <w:right w:val="single" w:sz="4" w:space="0" w:color="000000"/>
            </w:tcBorders>
          </w:tcPr>
          <w:p w:rsidR="00C5513E" w:rsidRDefault="00C5513E" w:rsidP="00C5513E">
            <w:pPr>
              <w:spacing w:after="0" w:line="240" w:lineRule="auto"/>
              <w:jc w:val="center"/>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1 победитель</w:t>
            </w:r>
          </w:p>
          <w:p w:rsidR="00C5513E" w:rsidRDefault="00C5513E" w:rsidP="00C551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3 призера</w:t>
            </w:r>
          </w:p>
        </w:tc>
      </w:tr>
    </w:tbl>
    <w:p w:rsidR="00C5513E" w:rsidRDefault="00C5513E" w:rsidP="00C5513E">
      <w:pPr>
        <w:pStyle w:val="a6"/>
        <w:widowControl w:val="0"/>
        <w:autoSpaceDE w:val="0"/>
        <w:autoSpaceDN w:val="0"/>
        <w:adjustRightInd w:val="0"/>
        <w:spacing w:after="0" w:line="240" w:lineRule="auto"/>
        <w:ind w:left="0"/>
        <w:jc w:val="both"/>
        <w:rPr>
          <w:rFonts w:ascii="Times New Roman CYR" w:hAnsi="Times New Roman CYR" w:cs="Times New Roman CYR"/>
          <w:bCs/>
          <w:iCs/>
          <w:color w:val="000000"/>
          <w:sz w:val="24"/>
          <w:szCs w:val="24"/>
        </w:rPr>
      </w:pPr>
    </w:p>
    <w:p w:rsidR="000070CD" w:rsidRDefault="000070CD" w:rsidP="003F2E07">
      <w:pPr>
        <w:pStyle w:val="a3"/>
        <w:tabs>
          <w:tab w:val="left" w:pos="993"/>
        </w:tabs>
        <w:spacing w:before="0" w:after="0" w:line="360" w:lineRule="auto"/>
        <w:jc w:val="center"/>
        <w:rPr>
          <w:b/>
          <w:bCs/>
          <w:sz w:val="28"/>
          <w:szCs w:val="28"/>
        </w:rPr>
      </w:pPr>
      <w:r>
        <w:rPr>
          <w:b/>
          <w:bCs/>
          <w:sz w:val="28"/>
          <w:szCs w:val="28"/>
        </w:rPr>
        <w:br/>
      </w:r>
    </w:p>
    <w:p w:rsidR="000070CD" w:rsidRDefault="000070CD">
      <w:pPr>
        <w:rPr>
          <w:rFonts w:ascii="Times New Roman" w:eastAsia="Times New Roman" w:hAnsi="Times New Roman" w:cs="Times New Roman"/>
          <w:b/>
          <w:bCs/>
          <w:kern w:val="1"/>
          <w:sz w:val="28"/>
          <w:szCs w:val="28"/>
          <w:lang w:eastAsia="ar-SA"/>
        </w:rPr>
      </w:pPr>
      <w:r>
        <w:rPr>
          <w:b/>
          <w:bCs/>
          <w:sz w:val="28"/>
          <w:szCs w:val="28"/>
        </w:rPr>
        <w:br w:type="page"/>
      </w:r>
    </w:p>
    <w:p w:rsidR="003F2E07" w:rsidRDefault="003F2E07" w:rsidP="003F2E07">
      <w:pPr>
        <w:pStyle w:val="a3"/>
        <w:tabs>
          <w:tab w:val="left" w:pos="993"/>
        </w:tabs>
        <w:spacing w:before="0" w:after="0" w:line="360" w:lineRule="auto"/>
        <w:jc w:val="center"/>
        <w:rPr>
          <w:b/>
          <w:bCs/>
          <w:sz w:val="28"/>
          <w:szCs w:val="28"/>
        </w:rPr>
      </w:pPr>
      <w:r>
        <w:rPr>
          <w:b/>
          <w:bCs/>
          <w:sz w:val="28"/>
          <w:szCs w:val="28"/>
        </w:rPr>
        <w:lastRenderedPageBreak/>
        <w:t>Л</w:t>
      </w:r>
      <w:r w:rsidRPr="00803159">
        <w:rPr>
          <w:b/>
          <w:bCs/>
          <w:sz w:val="28"/>
          <w:szCs w:val="28"/>
        </w:rPr>
        <w:t>итератур</w:t>
      </w:r>
      <w:r>
        <w:rPr>
          <w:b/>
          <w:bCs/>
          <w:sz w:val="28"/>
          <w:szCs w:val="28"/>
        </w:rPr>
        <w:t>а</w:t>
      </w:r>
    </w:p>
    <w:p w:rsidR="003F2E07" w:rsidRPr="00235E1E" w:rsidRDefault="003F2E07" w:rsidP="003F2E07">
      <w:pPr>
        <w:pStyle w:val="a3"/>
        <w:numPr>
          <w:ilvl w:val="0"/>
          <w:numId w:val="24"/>
        </w:numPr>
        <w:tabs>
          <w:tab w:val="left" w:pos="360"/>
        </w:tabs>
        <w:spacing w:before="0" w:after="0"/>
        <w:ind w:right="256"/>
        <w:rPr>
          <w:bCs/>
          <w:sz w:val="28"/>
          <w:szCs w:val="28"/>
        </w:rPr>
      </w:pPr>
      <w:r w:rsidRPr="00235E1E">
        <w:rPr>
          <w:bCs/>
          <w:sz w:val="28"/>
          <w:szCs w:val="28"/>
        </w:rPr>
        <w:t>Мишакова В. Н. Смысловое чтение и работа с текстом на уроках биологии: методическое пособие /В. Н. Мишакова. – Оренбург: ГБУ РЦРО – 2013. -105 с. (ФГОС второго поколения)</w:t>
      </w:r>
    </w:p>
    <w:p w:rsidR="003F2E07" w:rsidRPr="00235E1E" w:rsidRDefault="003F2E07" w:rsidP="003F2E07">
      <w:pPr>
        <w:pStyle w:val="a3"/>
        <w:numPr>
          <w:ilvl w:val="0"/>
          <w:numId w:val="24"/>
        </w:numPr>
        <w:tabs>
          <w:tab w:val="left" w:pos="360"/>
        </w:tabs>
        <w:spacing w:before="0" w:after="0"/>
        <w:ind w:right="256"/>
        <w:rPr>
          <w:bCs/>
          <w:sz w:val="28"/>
          <w:szCs w:val="28"/>
        </w:rPr>
      </w:pPr>
      <w:r w:rsidRPr="00235E1E">
        <w:rPr>
          <w:bCs/>
          <w:sz w:val="28"/>
          <w:szCs w:val="28"/>
        </w:rPr>
        <w:t>Мишакова В.Н. Современный урок биологии: проектирование и анализ. Методическое пособие. - Оренбург: ГБУ РЦРО, 2013.</w:t>
      </w:r>
    </w:p>
    <w:p w:rsidR="003F2E07" w:rsidRPr="00235E1E" w:rsidRDefault="003F2E07" w:rsidP="003F2E07">
      <w:pPr>
        <w:numPr>
          <w:ilvl w:val="0"/>
          <w:numId w:val="24"/>
        </w:numPr>
        <w:tabs>
          <w:tab w:val="left" w:pos="360"/>
          <w:tab w:val="left" w:pos="720"/>
        </w:tabs>
        <w:spacing w:after="0" w:line="240" w:lineRule="auto"/>
        <w:ind w:right="256"/>
        <w:jc w:val="both"/>
        <w:rPr>
          <w:rFonts w:ascii="Times New Roman" w:hAnsi="Times New Roman" w:cs="Times New Roman"/>
          <w:spacing w:val="-4"/>
          <w:sz w:val="28"/>
          <w:szCs w:val="28"/>
        </w:rPr>
      </w:pPr>
      <w:r w:rsidRPr="00235E1E">
        <w:rPr>
          <w:rFonts w:ascii="Times New Roman" w:hAnsi="Times New Roman" w:cs="Times New Roman"/>
          <w:spacing w:val="-4"/>
          <w:sz w:val="28"/>
          <w:szCs w:val="28"/>
        </w:rPr>
        <w:t>Суматохин, С.В. Чтение и понимание содержания текста при обучении биологии / Биология в школе. – 2012. – №6 – С. 54-60.</w:t>
      </w:r>
    </w:p>
    <w:p w:rsidR="003F2E07" w:rsidRPr="00235E1E" w:rsidRDefault="003F2E07" w:rsidP="003F2E07">
      <w:pPr>
        <w:numPr>
          <w:ilvl w:val="0"/>
          <w:numId w:val="24"/>
        </w:numPr>
        <w:tabs>
          <w:tab w:val="left" w:pos="360"/>
          <w:tab w:val="left" w:pos="720"/>
        </w:tabs>
        <w:spacing w:after="0" w:line="240" w:lineRule="auto"/>
        <w:ind w:right="256"/>
        <w:jc w:val="both"/>
        <w:rPr>
          <w:rFonts w:ascii="Times New Roman" w:hAnsi="Times New Roman" w:cs="Times New Roman"/>
          <w:spacing w:val="-4"/>
          <w:sz w:val="28"/>
          <w:szCs w:val="28"/>
        </w:rPr>
      </w:pPr>
      <w:r w:rsidRPr="00235E1E">
        <w:rPr>
          <w:rFonts w:ascii="Times New Roman" w:hAnsi="Times New Roman" w:cs="Times New Roman"/>
          <w:spacing w:val="-4"/>
          <w:sz w:val="28"/>
          <w:szCs w:val="28"/>
        </w:rPr>
        <w:t>Суматохин, С.В. Виды чтения при обучении биологии / Биология в школе. – 2012. – №7 – С. 15-23.</w:t>
      </w:r>
    </w:p>
    <w:p w:rsidR="003F2E07" w:rsidRPr="00235E1E" w:rsidRDefault="003F2E07" w:rsidP="003F2E07">
      <w:pPr>
        <w:numPr>
          <w:ilvl w:val="0"/>
          <w:numId w:val="24"/>
        </w:numPr>
        <w:tabs>
          <w:tab w:val="left" w:pos="360"/>
          <w:tab w:val="left" w:pos="720"/>
        </w:tabs>
        <w:spacing w:after="0" w:line="240" w:lineRule="auto"/>
        <w:ind w:right="256"/>
        <w:jc w:val="both"/>
        <w:rPr>
          <w:rFonts w:ascii="Times New Roman" w:hAnsi="Times New Roman" w:cs="Times New Roman"/>
          <w:sz w:val="28"/>
          <w:szCs w:val="28"/>
        </w:rPr>
      </w:pPr>
      <w:r w:rsidRPr="00235E1E">
        <w:rPr>
          <w:rFonts w:ascii="Times New Roman" w:hAnsi="Times New Roman" w:cs="Times New Roman"/>
          <w:sz w:val="28"/>
          <w:szCs w:val="28"/>
        </w:rPr>
        <w:t>Федеральный государственный образовательный стандарт основного общего образования / Министерство образования и науки РФ. – М.: Просвещение, 2011.</w:t>
      </w:r>
    </w:p>
    <w:p w:rsidR="003F2E07" w:rsidRPr="00235E1E" w:rsidRDefault="003F2E07" w:rsidP="003F2E07">
      <w:pPr>
        <w:numPr>
          <w:ilvl w:val="0"/>
          <w:numId w:val="24"/>
        </w:numPr>
        <w:tabs>
          <w:tab w:val="left" w:pos="360"/>
          <w:tab w:val="left" w:pos="720"/>
          <w:tab w:val="left" w:pos="993"/>
        </w:tabs>
        <w:spacing w:after="0" w:line="240" w:lineRule="auto"/>
        <w:ind w:right="256"/>
        <w:jc w:val="both"/>
        <w:rPr>
          <w:rFonts w:ascii="Times New Roman" w:hAnsi="Times New Roman" w:cs="Times New Roman"/>
          <w:bCs/>
          <w:sz w:val="28"/>
          <w:szCs w:val="28"/>
        </w:rPr>
      </w:pPr>
      <w:r w:rsidRPr="00235E1E">
        <w:rPr>
          <w:rFonts w:ascii="Times New Roman" w:hAnsi="Times New Roman" w:cs="Times New Roman"/>
          <w:sz w:val="28"/>
          <w:szCs w:val="28"/>
        </w:rPr>
        <w:t>Формирование универсальных учебных действий в основной школе: от действия к мысли: система заданий: пособие для учителя / под ред. А.С. Асмолова. – М.: Просвещение, 2011.</w:t>
      </w:r>
    </w:p>
    <w:p w:rsidR="003F2E07" w:rsidRPr="00235E1E" w:rsidRDefault="003F2E07" w:rsidP="003F2E07">
      <w:pPr>
        <w:numPr>
          <w:ilvl w:val="0"/>
          <w:numId w:val="24"/>
        </w:numPr>
        <w:spacing w:after="0" w:line="240" w:lineRule="auto"/>
        <w:rPr>
          <w:rFonts w:ascii="Times New Roman" w:hAnsi="Times New Roman" w:cs="Times New Roman"/>
          <w:sz w:val="28"/>
        </w:rPr>
      </w:pPr>
      <w:r w:rsidRPr="00235E1E">
        <w:rPr>
          <w:rFonts w:ascii="Times New Roman" w:hAnsi="Times New Roman" w:cs="Times New Roman"/>
          <w:sz w:val="28"/>
        </w:rPr>
        <w:t>Лернер Г.И.  Работа с учебными текстами на уроках биологии. /Биология в школе</w:t>
      </w:r>
      <w:r w:rsidRPr="00235E1E">
        <w:rPr>
          <w:rFonts w:ascii="Times New Roman" w:hAnsi="Times New Roman" w:cs="Times New Roman"/>
          <w:color w:val="000000"/>
          <w:spacing w:val="-8"/>
          <w:sz w:val="28"/>
        </w:rPr>
        <w:t>,-2011, -№6, - 2011, с..28-34.</w:t>
      </w:r>
    </w:p>
    <w:p w:rsidR="003F2E07" w:rsidRPr="00235E1E" w:rsidRDefault="003F2E07" w:rsidP="003F2E07">
      <w:pPr>
        <w:numPr>
          <w:ilvl w:val="0"/>
          <w:numId w:val="24"/>
        </w:numPr>
        <w:tabs>
          <w:tab w:val="left" w:pos="360"/>
          <w:tab w:val="left" w:pos="720"/>
          <w:tab w:val="left" w:pos="993"/>
        </w:tabs>
        <w:spacing w:after="0" w:line="240" w:lineRule="auto"/>
        <w:ind w:right="256"/>
        <w:jc w:val="both"/>
        <w:rPr>
          <w:rFonts w:ascii="Times New Roman" w:hAnsi="Times New Roman" w:cs="Times New Roman"/>
          <w:bCs/>
          <w:sz w:val="28"/>
          <w:szCs w:val="28"/>
        </w:rPr>
      </w:pPr>
      <w:r w:rsidRPr="00235E1E">
        <w:rPr>
          <w:rFonts w:ascii="Times New Roman" w:hAnsi="Times New Roman" w:cs="Times New Roman"/>
          <w:bCs/>
          <w:sz w:val="28"/>
          <w:szCs w:val="28"/>
        </w:rPr>
        <w:t>Сметанникова Н.Н. Обучение стратегиям чтения в 5-9 классах</w:t>
      </w:r>
      <w:r w:rsidR="00235E1E" w:rsidRPr="00235E1E">
        <w:rPr>
          <w:rFonts w:ascii="Times New Roman" w:hAnsi="Times New Roman" w:cs="Times New Roman"/>
          <w:bCs/>
          <w:sz w:val="28"/>
          <w:szCs w:val="28"/>
        </w:rPr>
        <w:t>: как реализовать ФГОС:</w:t>
      </w:r>
      <w:r w:rsidR="00D13A1F">
        <w:rPr>
          <w:rFonts w:ascii="Times New Roman" w:hAnsi="Times New Roman" w:cs="Times New Roman"/>
          <w:bCs/>
          <w:sz w:val="28"/>
          <w:szCs w:val="28"/>
        </w:rPr>
        <w:t xml:space="preserve"> </w:t>
      </w:r>
      <w:r w:rsidR="00235E1E" w:rsidRPr="00235E1E">
        <w:rPr>
          <w:rFonts w:ascii="Times New Roman" w:hAnsi="Times New Roman" w:cs="Times New Roman"/>
          <w:bCs/>
          <w:sz w:val="28"/>
          <w:szCs w:val="28"/>
        </w:rPr>
        <w:t>пособие для учителя –М.:Баласс 2011</w:t>
      </w:r>
    </w:p>
    <w:p w:rsidR="00C5513E" w:rsidRPr="00235E1E" w:rsidRDefault="00C5513E" w:rsidP="006E18FD">
      <w:pPr>
        <w:pStyle w:val="a6"/>
        <w:widowControl w:val="0"/>
        <w:autoSpaceDE w:val="0"/>
        <w:autoSpaceDN w:val="0"/>
        <w:adjustRightInd w:val="0"/>
        <w:spacing w:after="0" w:line="240" w:lineRule="auto"/>
        <w:ind w:left="0"/>
        <w:jc w:val="both"/>
        <w:rPr>
          <w:rFonts w:ascii="Times New Roman" w:hAnsi="Times New Roman"/>
          <w:bCs/>
          <w:iCs/>
          <w:color w:val="FF0000"/>
          <w:sz w:val="28"/>
          <w:szCs w:val="24"/>
        </w:rPr>
      </w:pPr>
    </w:p>
    <w:sectPr w:rsidR="00C5513E" w:rsidRPr="00235E1E" w:rsidSect="00E5721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1DE" w:rsidRDefault="008831DE" w:rsidP="00745A93">
      <w:pPr>
        <w:spacing w:after="0" w:line="240" w:lineRule="auto"/>
      </w:pPr>
      <w:r>
        <w:separator/>
      </w:r>
    </w:p>
  </w:endnote>
  <w:endnote w:type="continuationSeparator" w:id="1">
    <w:p w:rsidR="008831DE" w:rsidRDefault="008831DE" w:rsidP="00745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2206"/>
      <w:docPartObj>
        <w:docPartGallery w:val="Page Numbers (Bottom of Page)"/>
        <w:docPartUnique/>
      </w:docPartObj>
    </w:sdtPr>
    <w:sdtContent>
      <w:p w:rsidR="004E13DB" w:rsidRDefault="00267C5A">
        <w:pPr>
          <w:pStyle w:val="ac"/>
          <w:jc w:val="center"/>
        </w:pPr>
        <w:fldSimple w:instr=" PAGE   \* MERGEFORMAT ">
          <w:r w:rsidR="00BD08BE">
            <w:rPr>
              <w:noProof/>
            </w:rPr>
            <w:t>1</w:t>
          </w:r>
        </w:fldSimple>
      </w:p>
    </w:sdtContent>
  </w:sdt>
  <w:p w:rsidR="004E13DB" w:rsidRDefault="004E13D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1DE" w:rsidRDefault="008831DE" w:rsidP="00745A93">
      <w:pPr>
        <w:spacing w:after="0" w:line="240" w:lineRule="auto"/>
      </w:pPr>
      <w:r>
        <w:separator/>
      </w:r>
    </w:p>
  </w:footnote>
  <w:footnote w:type="continuationSeparator" w:id="1">
    <w:p w:rsidR="008831DE" w:rsidRDefault="008831DE" w:rsidP="00745A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3489"/>
    <w:multiLevelType w:val="hybridMultilevel"/>
    <w:tmpl w:val="76F875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FE6379"/>
    <w:multiLevelType w:val="multilevel"/>
    <w:tmpl w:val="EFB203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F8786C"/>
    <w:multiLevelType w:val="hybridMultilevel"/>
    <w:tmpl w:val="3538F852"/>
    <w:lvl w:ilvl="0" w:tplc="ABD0D956">
      <w:numFmt w:val="bullet"/>
      <w:lvlText w:val="-"/>
      <w:lvlJc w:val="left"/>
      <w:pPr>
        <w:ind w:left="780" w:hanging="360"/>
      </w:pPr>
      <w:rPr>
        <w:rFonts w:ascii="Courier New" w:eastAsia="Times New Roman" w:hAnsi="Courier New" w:cs="Courier New" w:hint="default"/>
        <w:b w:val="0"/>
        <w:i w:val="0"/>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184295A"/>
    <w:multiLevelType w:val="multilevel"/>
    <w:tmpl w:val="9AECE174"/>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49C4F4F"/>
    <w:multiLevelType w:val="hybridMultilevel"/>
    <w:tmpl w:val="7DDCF7F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992EEF"/>
    <w:multiLevelType w:val="hybridMultilevel"/>
    <w:tmpl w:val="6D92DEA4"/>
    <w:lvl w:ilvl="0" w:tplc="ABD0D956">
      <w:numFmt w:val="bullet"/>
      <w:lvlText w:val="-"/>
      <w:lvlJc w:val="left"/>
      <w:pPr>
        <w:ind w:left="780" w:hanging="360"/>
      </w:pPr>
      <w:rPr>
        <w:rFonts w:ascii="Courier New" w:eastAsia="Times New Roman" w:hAnsi="Courier New" w:cs="Courier New" w:hint="default"/>
        <w:b w:val="0"/>
        <w:i w:val="0"/>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1F1B0A64"/>
    <w:multiLevelType w:val="multilevel"/>
    <w:tmpl w:val="7D5471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3B738B"/>
    <w:multiLevelType w:val="hybridMultilevel"/>
    <w:tmpl w:val="390C04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4A7F1F"/>
    <w:multiLevelType w:val="multilevel"/>
    <w:tmpl w:val="33DCEE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EF4EF3"/>
    <w:multiLevelType w:val="hybridMultilevel"/>
    <w:tmpl w:val="E750A5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A24EA5"/>
    <w:multiLevelType w:val="hybridMultilevel"/>
    <w:tmpl w:val="39C21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CF19F4"/>
    <w:multiLevelType w:val="hybridMultilevel"/>
    <w:tmpl w:val="BB3091C4"/>
    <w:lvl w:ilvl="0" w:tplc="820EDD26">
      <w:start w:val="1"/>
      <w:numFmt w:val="decimal"/>
      <w:lvlText w:val="%1."/>
      <w:lvlJc w:val="left"/>
      <w:pPr>
        <w:ind w:left="928" w:hanging="360"/>
      </w:pPr>
      <w:rPr>
        <w:rFonts w:cs="Times New Roman" w:hint="default"/>
        <w:b w:val="0"/>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2">
    <w:nsid w:val="32022309"/>
    <w:multiLevelType w:val="hybridMultilevel"/>
    <w:tmpl w:val="91805B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AA04BDD"/>
    <w:multiLevelType w:val="hybridMultilevel"/>
    <w:tmpl w:val="31AA97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5261658"/>
    <w:multiLevelType w:val="hybridMultilevel"/>
    <w:tmpl w:val="F98858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63811A1"/>
    <w:multiLevelType w:val="hybridMultilevel"/>
    <w:tmpl w:val="21D40884"/>
    <w:lvl w:ilvl="0" w:tplc="04190005">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6">
    <w:nsid w:val="56CA41DF"/>
    <w:multiLevelType w:val="multilevel"/>
    <w:tmpl w:val="8E92FA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8B38BD"/>
    <w:multiLevelType w:val="multilevel"/>
    <w:tmpl w:val="D2ACC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1860AD"/>
    <w:multiLevelType w:val="multilevel"/>
    <w:tmpl w:val="559255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802C40"/>
    <w:multiLevelType w:val="hybridMultilevel"/>
    <w:tmpl w:val="3B28EBA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6CEE353B"/>
    <w:multiLevelType w:val="multilevel"/>
    <w:tmpl w:val="9306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E51703"/>
    <w:multiLevelType w:val="hybridMultilevel"/>
    <w:tmpl w:val="3FCE51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3D5BFF"/>
    <w:multiLevelType w:val="multilevel"/>
    <w:tmpl w:val="0088D0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460529D"/>
    <w:multiLevelType w:val="multilevel"/>
    <w:tmpl w:val="2D64B2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5"/>
  </w:num>
  <w:num w:numId="3">
    <w:abstractNumId w:val="21"/>
  </w:num>
  <w:num w:numId="4">
    <w:abstractNumId w:val="14"/>
  </w:num>
  <w:num w:numId="5">
    <w:abstractNumId w:val="2"/>
  </w:num>
  <w:num w:numId="6">
    <w:abstractNumId w:val="17"/>
  </w:num>
  <w:num w:numId="7">
    <w:abstractNumId w:val="1"/>
  </w:num>
  <w:num w:numId="8">
    <w:abstractNumId w:val="22"/>
  </w:num>
  <w:num w:numId="9">
    <w:abstractNumId w:val="18"/>
  </w:num>
  <w:num w:numId="10">
    <w:abstractNumId w:val="16"/>
  </w:num>
  <w:num w:numId="11">
    <w:abstractNumId w:val="8"/>
  </w:num>
  <w:num w:numId="12">
    <w:abstractNumId w:val="6"/>
  </w:num>
  <w:num w:numId="13">
    <w:abstractNumId w:val="10"/>
  </w:num>
  <w:num w:numId="14">
    <w:abstractNumId w:val="20"/>
  </w:num>
  <w:num w:numId="15">
    <w:abstractNumId w:val="1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7"/>
  </w:num>
  <w:num w:numId="20">
    <w:abstractNumId w:val="19"/>
  </w:num>
  <w:num w:numId="21">
    <w:abstractNumId w:val="23"/>
  </w:num>
  <w:num w:numId="22">
    <w:abstractNumId w:val="4"/>
  </w:num>
  <w:num w:numId="23">
    <w:abstractNumId w:val="11"/>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01438"/>
    <w:rsid w:val="000070CD"/>
    <w:rsid w:val="000703B8"/>
    <w:rsid w:val="000D1465"/>
    <w:rsid w:val="000F2DDF"/>
    <w:rsid w:val="000F62CE"/>
    <w:rsid w:val="00101100"/>
    <w:rsid w:val="001070B3"/>
    <w:rsid w:val="001372FB"/>
    <w:rsid w:val="00166F38"/>
    <w:rsid w:val="001A157D"/>
    <w:rsid w:val="001C2531"/>
    <w:rsid w:val="001D1CA5"/>
    <w:rsid w:val="00235E1E"/>
    <w:rsid w:val="0026072E"/>
    <w:rsid w:val="00261827"/>
    <w:rsid w:val="00267C5A"/>
    <w:rsid w:val="002815F5"/>
    <w:rsid w:val="002B3898"/>
    <w:rsid w:val="002D3052"/>
    <w:rsid w:val="002E62AD"/>
    <w:rsid w:val="002F51D6"/>
    <w:rsid w:val="00305110"/>
    <w:rsid w:val="0036043A"/>
    <w:rsid w:val="00372A99"/>
    <w:rsid w:val="00396447"/>
    <w:rsid w:val="00396FEE"/>
    <w:rsid w:val="003A5411"/>
    <w:rsid w:val="003A7EA3"/>
    <w:rsid w:val="003F2E07"/>
    <w:rsid w:val="004065A9"/>
    <w:rsid w:val="00413167"/>
    <w:rsid w:val="004373E5"/>
    <w:rsid w:val="00442D4D"/>
    <w:rsid w:val="004778A6"/>
    <w:rsid w:val="004815EA"/>
    <w:rsid w:val="004A7594"/>
    <w:rsid w:val="004E098A"/>
    <w:rsid w:val="004E13DB"/>
    <w:rsid w:val="0054655B"/>
    <w:rsid w:val="00554AA5"/>
    <w:rsid w:val="00557CFF"/>
    <w:rsid w:val="005E3076"/>
    <w:rsid w:val="005F2BB5"/>
    <w:rsid w:val="00600B22"/>
    <w:rsid w:val="0064366D"/>
    <w:rsid w:val="00652B56"/>
    <w:rsid w:val="00657CA0"/>
    <w:rsid w:val="00676225"/>
    <w:rsid w:val="006E18FD"/>
    <w:rsid w:val="00745A93"/>
    <w:rsid w:val="00753146"/>
    <w:rsid w:val="007828C1"/>
    <w:rsid w:val="007B2CED"/>
    <w:rsid w:val="007F6417"/>
    <w:rsid w:val="008738B6"/>
    <w:rsid w:val="008831DE"/>
    <w:rsid w:val="008A4176"/>
    <w:rsid w:val="008D1BC9"/>
    <w:rsid w:val="008D2A5F"/>
    <w:rsid w:val="008E0AFA"/>
    <w:rsid w:val="00941B50"/>
    <w:rsid w:val="00984D14"/>
    <w:rsid w:val="00A14129"/>
    <w:rsid w:val="00A313DD"/>
    <w:rsid w:val="00AA07A6"/>
    <w:rsid w:val="00AA45B3"/>
    <w:rsid w:val="00AA60F1"/>
    <w:rsid w:val="00AC2AE2"/>
    <w:rsid w:val="00AC34B1"/>
    <w:rsid w:val="00AE1543"/>
    <w:rsid w:val="00B35B1D"/>
    <w:rsid w:val="00B64AE7"/>
    <w:rsid w:val="00B7148B"/>
    <w:rsid w:val="00B82A6C"/>
    <w:rsid w:val="00B928BD"/>
    <w:rsid w:val="00BA3118"/>
    <w:rsid w:val="00BA357A"/>
    <w:rsid w:val="00BA5AFB"/>
    <w:rsid w:val="00BC1806"/>
    <w:rsid w:val="00BD08BE"/>
    <w:rsid w:val="00BD4164"/>
    <w:rsid w:val="00C03AA4"/>
    <w:rsid w:val="00C5513E"/>
    <w:rsid w:val="00CB497E"/>
    <w:rsid w:val="00CD1701"/>
    <w:rsid w:val="00CE08A4"/>
    <w:rsid w:val="00D01438"/>
    <w:rsid w:val="00D06812"/>
    <w:rsid w:val="00D13A1F"/>
    <w:rsid w:val="00D166A7"/>
    <w:rsid w:val="00DB2083"/>
    <w:rsid w:val="00DC2C76"/>
    <w:rsid w:val="00DD0AA2"/>
    <w:rsid w:val="00DF00F1"/>
    <w:rsid w:val="00DF07F2"/>
    <w:rsid w:val="00E43EF0"/>
    <w:rsid w:val="00E517BE"/>
    <w:rsid w:val="00E57212"/>
    <w:rsid w:val="00E8278C"/>
    <w:rsid w:val="00EB508D"/>
    <w:rsid w:val="00F25D4A"/>
    <w:rsid w:val="00F527DC"/>
    <w:rsid w:val="00F84DD5"/>
    <w:rsid w:val="00FB58CD"/>
    <w:rsid w:val="00FF2E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1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A3118"/>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styleId="a3">
    <w:name w:val="Normal (Web)"/>
    <w:basedOn w:val="a"/>
    <w:uiPriority w:val="99"/>
    <w:rsid w:val="00BA3118"/>
    <w:pPr>
      <w:spacing w:before="100" w:after="100" w:line="240" w:lineRule="auto"/>
    </w:pPr>
    <w:rPr>
      <w:rFonts w:ascii="Times New Roman" w:eastAsia="Times New Roman" w:hAnsi="Times New Roman" w:cs="Times New Roman"/>
      <w:kern w:val="1"/>
      <w:sz w:val="24"/>
      <w:szCs w:val="24"/>
      <w:lang w:eastAsia="ar-SA"/>
    </w:rPr>
  </w:style>
  <w:style w:type="paragraph" w:styleId="a4">
    <w:name w:val="Body Text"/>
    <w:basedOn w:val="a"/>
    <w:link w:val="a5"/>
    <w:unhideWhenUsed/>
    <w:rsid w:val="00BA3118"/>
    <w:pPr>
      <w:widowControl w:val="0"/>
      <w:shd w:val="clear" w:color="auto" w:fill="FFFFFF"/>
      <w:spacing w:after="0" w:line="235" w:lineRule="exact"/>
      <w:ind w:hanging="400"/>
      <w:jc w:val="both"/>
    </w:pPr>
    <w:rPr>
      <w:rFonts w:ascii="Times New Roman" w:eastAsia="Times New Roman" w:hAnsi="Times New Roman" w:cs="Times New Roman"/>
      <w:spacing w:val="4"/>
      <w:sz w:val="18"/>
      <w:szCs w:val="18"/>
      <w:lang w:eastAsia="ru-RU"/>
    </w:rPr>
  </w:style>
  <w:style w:type="character" w:customStyle="1" w:styleId="a5">
    <w:name w:val="Основной текст Знак"/>
    <w:basedOn w:val="a0"/>
    <w:link w:val="a4"/>
    <w:rsid w:val="00BA3118"/>
    <w:rPr>
      <w:rFonts w:ascii="Times New Roman" w:eastAsia="Times New Roman" w:hAnsi="Times New Roman" w:cs="Times New Roman"/>
      <w:spacing w:val="4"/>
      <w:sz w:val="18"/>
      <w:szCs w:val="18"/>
      <w:shd w:val="clear" w:color="auto" w:fill="FFFFFF"/>
      <w:lang w:eastAsia="ru-RU"/>
    </w:rPr>
  </w:style>
  <w:style w:type="character" w:customStyle="1" w:styleId="2">
    <w:name w:val="Основной текст + Полужирный2"/>
    <w:aliases w:val="Курсив,Интервал 0 pt39"/>
    <w:rsid w:val="00BA3118"/>
    <w:rPr>
      <w:b/>
      <w:bCs/>
      <w:i/>
      <w:iCs/>
      <w:spacing w:val="3"/>
      <w:sz w:val="18"/>
      <w:szCs w:val="18"/>
      <w:lang w:bidi="ar-SA"/>
    </w:rPr>
  </w:style>
  <w:style w:type="paragraph" w:customStyle="1" w:styleId="c0">
    <w:name w:val="c0"/>
    <w:basedOn w:val="a"/>
    <w:rsid w:val="008D1B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D1BC9"/>
  </w:style>
  <w:style w:type="character" w:customStyle="1" w:styleId="apple-converted-space">
    <w:name w:val="apple-converted-space"/>
    <w:basedOn w:val="a0"/>
    <w:rsid w:val="008D1BC9"/>
  </w:style>
  <w:style w:type="character" w:customStyle="1" w:styleId="c2">
    <w:name w:val="c2"/>
    <w:basedOn w:val="a0"/>
    <w:rsid w:val="008D1BC9"/>
  </w:style>
  <w:style w:type="paragraph" w:customStyle="1" w:styleId="c1">
    <w:name w:val="c1"/>
    <w:basedOn w:val="a"/>
    <w:rsid w:val="0064366D"/>
    <w:pPr>
      <w:suppressAutoHyphens/>
      <w:spacing w:before="280" w:after="280" w:line="240" w:lineRule="auto"/>
    </w:pPr>
    <w:rPr>
      <w:rFonts w:ascii="Times New Roman" w:eastAsia="Times New Roman" w:hAnsi="Times New Roman" w:cs="Times New Roman"/>
      <w:sz w:val="24"/>
      <w:szCs w:val="24"/>
      <w:lang w:eastAsia="ar-SA"/>
    </w:rPr>
  </w:style>
  <w:style w:type="paragraph" w:styleId="a6">
    <w:name w:val="List Paragraph"/>
    <w:basedOn w:val="a"/>
    <w:uiPriority w:val="34"/>
    <w:qFormat/>
    <w:rsid w:val="00E8278C"/>
    <w:pPr>
      <w:ind w:left="720"/>
      <w:contextualSpacing/>
    </w:pPr>
    <w:rPr>
      <w:rFonts w:ascii="Calibri" w:eastAsia="Times New Roman" w:hAnsi="Calibri" w:cs="Times New Roman"/>
      <w:lang w:eastAsia="ru-RU"/>
    </w:rPr>
  </w:style>
  <w:style w:type="character" w:customStyle="1" w:styleId="c0c8">
    <w:name w:val="c0 c8"/>
    <w:rsid w:val="00E8278C"/>
  </w:style>
  <w:style w:type="paragraph" w:customStyle="1" w:styleId="c14">
    <w:name w:val="c14"/>
    <w:basedOn w:val="a"/>
    <w:rsid w:val="001070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C2C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2C76"/>
    <w:rPr>
      <w:rFonts w:ascii="Tahoma" w:hAnsi="Tahoma" w:cs="Tahoma"/>
      <w:sz w:val="16"/>
      <w:szCs w:val="16"/>
    </w:rPr>
  </w:style>
  <w:style w:type="table" w:styleId="a9">
    <w:name w:val="Table Grid"/>
    <w:basedOn w:val="a1"/>
    <w:uiPriority w:val="59"/>
    <w:rsid w:val="00CD1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745A9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45A93"/>
  </w:style>
  <w:style w:type="paragraph" w:styleId="ac">
    <w:name w:val="footer"/>
    <w:basedOn w:val="a"/>
    <w:link w:val="ad"/>
    <w:uiPriority w:val="99"/>
    <w:unhideWhenUsed/>
    <w:rsid w:val="00745A9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45A93"/>
  </w:style>
  <w:style w:type="paragraph" w:styleId="ae">
    <w:name w:val="No Spacing"/>
    <w:link w:val="af"/>
    <w:uiPriority w:val="1"/>
    <w:qFormat/>
    <w:rsid w:val="00745A93"/>
    <w:pPr>
      <w:spacing w:after="0" w:line="240" w:lineRule="auto"/>
    </w:pPr>
    <w:rPr>
      <w:rFonts w:eastAsiaTheme="minorEastAsia"/>
    </w:rPr>
  </w:style>
  <w:style w:type="character" w:customStyle="1" w:styleId="af">
    <w:name w:val="Без интервала Знак"/>
    <w:basedOn w:val="a0"/>
    <w:link w:val="ae"/>
    <w:uiPriority w:val="1"/>
    <w:rsid w:val="00745A93"/>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1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A3118"/>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styleId="a3">
    <w:name w:val="Normal (Web)"/>
    <w:basedOn w:val="a"/>
    <w:uiPriority w:val="99"/>
    <w:rsid w:val="00BA3118"/>
    <w:pPr>
      <w:spacing w:before="100" w:after="100" w:line="240" w:lineRule="auto"/>
    </w:pPr>
    <w:rPr>
      <w:rFonts w:ascii="Times New Roman" w:eastAsia="Times New Roman" w:hAnsi="Times New Roman" w:cs="Times New Roman"/>
      <w:kern w:val="1"/>
      <w:sz w:val="24"/>
      <w:szCs w:val="24"/>
      <w:lang w:eastAsia="ar-SA"/>
    </w:rPr>
  </w:style>
  <w:style w:type="paragraph" w:styleId="a4">
    <w:name w:val="Body Text"/>
    <w:basedOn w:val="a"/>
    <w:link w:val="a5"/>
    <w:unhideWhenUsed/>
    <w:rsid w:val="00BA3118"/>
    <w:pPr>
      <w:widowControl w:val="0"/>
      <w:shd w:val="clear" w:color="auto" w:fill="FFFFFF"/>
      <w:spacing w:after="0" w:line="235" w:lineRule="exact"/>
      <w:ind w:hanging="400"/>
      <w:jc w:val="both"/>
    </w:pPr>
    <w:rPr>
      <w:rFonts w:ascii="Times New Roman" w:eastAsia="Times New Roman" w:hAnsi="Times New Roman" w:cs="Times New Roman"/>
      <w:spacing w:val="4"/>
      <w:sz w:val="18"/>
      <w:szCs w:val="18"/>
      <w:lang w:eastAsia="ru-RU"/>
    </w:rPr>
  </w:style>
  <w:style w:type="character" w:customStyle="1" w:styleId="a5">
    <w:name w:val="Основной текст Знак"/>
    <w:basedOn w:val="a0"/>
    <w:link w:val="a4"/>
    <w:rsid w:val="00BA3118"/>
    <w:rPr>
      <w:rFonts w:ascii="Times New Roman" w:eastAsia="Times New Roman" w:hAnsi="Times New Roman" w:cs="Times New Roman"/>
      <w:spacing w:val="4"/>
      <w:sz w:val="18"/>
      <w:szCs w:val="18"/>
      <w:shd w:val="clear" w:color="auto" w:fill="FFFFFF"/>
      <w:lang w:eastAsia="ru-RU"/>
    </w:rPr>
  </w:style>
  <w:style w:type="character" w:customStyle="1" w:styleId="2">
    <w:name w:val="Основной текст + Полужирный2"/>
    <w:aliases w:val="Курсив,Интервал 0 pt39"/>
    <w:rsid w:val="00BA3118"/>
    <w:rPr>
      <w:b/>
      <w:bCs/>
      <w:i/>
      <w:iCs/>
      <w:spacing w:val="3"/>
      <w:sz w:val="18"/>
      <w:szCs w:val="18"/>
      <w:lang w:bidi="ar-SA"/>
    </w:rPr>
  </w:style>
  <w:style w:type="paragraph" w:customStyle="1" w:styleId="c0">
    <w:name w:val="c0"/>
    <w:basedOn w:val="a"/>
    <w:rsid w:val="008D1B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D1BC9"/>
  </w:style>
  <w:style w:type="character" w:customStyle="1" w:styleId="apple-converted-space">
    <w:name w:val="apple-converted-space"/>
    <w:basedOn w:val="a0"/>
    <w:rsid w:val="008D1BC9"/>
  </w:style>
  <w:style w:type="character" w:customStyle="1" w:styleId="c2">
    <w:name w:val="c2"/>
    <w:basedOn w:val="a0"/>
    <w:rsid w:val="008D1BC9"/>
  </w:style>
  <w:style w:type="paragraph" w:customStyle="1" w:styleId="c1">
    <w:name w:val="c1"/>
    <w:basedOn w:val="a"/>
    <w:rsid w:val="0064366D"/>
    <w:pPr>
      <w:suppressAutoHyphens/>
      <w:spacing w:before="280" w:after="280" w:line="240" w:lineRule="auto"/>
    </w:pPr>
    <w:rPr>
      <w:rFonts w:ascii="Times New Roman" w:eastAsia="Times New Roman" w:hAnsi="Times New Roman" w:cs="Times New Roman"/>
      <w:sz w:val="24"/>
      <w:szCs w:val="24"/>
      <w:lang w:eastAsia="ar-SA"/>
    </w:rPr>
  </w:style>
  <w:style w:type="paragraph" w:styleId="a6">
    <w:name w:val="List Paragraph"/>
    <w:basedOn w:val="a"/>
    <w:uiPriority w:val="34"/>
    <w:qFormat/>
    <w:rsid w:val="00E8278C"/>
    <w:pPr>
      <w:ind w:left="720"/>
      <w:contextualSpacing/>
    </w:pPr>
    <w:rPr>
      <w:rFonts w:ascii="Calibri" w:eastAsia="Times New Roman" w:hAnsi="Calibri" w:cs="Times New Roman"/>
      <w:lang w:eastAsia="ru-RU"/>
    </w:rPr>
  </w:style>
  <w:style w:type="character" w:customStyle="1" w:styleId="c0c8">
    <w:name w:val="c0 c8"/>
    <w:rsid w:val="00E8278C"/>
  </w:style>
  <w:style w:type="paragraph" w:customStyle="1" w:styleId="c14">
    <w:name w:val="c14"/>
    <w:basedOn w:val="a"/>
    <w:rsid w:val="001070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C2C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2C76"/>
    <w:rPr>
      <w:rFonts w:ascii="Tahoma" w:hAnsi="Tahoma" w:cs="Tahoma"/>
      <w:sz w:val="16"/>
      <w:szCs w:val="16"/>
    </w:rPr>
  </w:style>
  <w:style w:type="table" w:styleId="a9">
    <w:name w:val="Table Grid"/>
    <w:basedOn w:val="a1"/>
    <w:uiPriority w:val="59"/>
    <w:rsid w:val="00CD1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1597722">
      <w:bodyDiv w:val="1"/>
      <w:marLeft w:val="0"/>
      <w:marRight w:val="0"/>
      <w:marTop w:val="0"/>
      <w:marBottom w:val="0"/>
      <w:divBdr>
        <w:top w:val="none" w:sz="0" w:space="0" w:color="auto"/>
        <w:left w:val="none" w:sz="0" w:space="0" w:color="auto"/>
        <w:bottom w:val="none" w:sz="0" w:space="0" w:color="auto"/>
        <w:right w:val="none" w:sz="0" w:space="0" w:color="auto"/>
      </w:divBdr>
    </w:div>
    <w:div w:id="329721899">
      <w:bodyDiv w:val="1"/>
      <w:marLeft w:val="0"/>
      <w:marRight w:val="0"/>
      <w:marTop w:val="0"/>
      <w:marBottom w:val="0"/>
      <w:divBdr>
        <w:top w:val="none" w:sz="0" w:space="0" w:color="auto"/>
        <w:left w:val="none" w:sz="0" w:space="0" w:color="auto"/>
        <w:bottom w:val="none" w:sz="0" w:space="0" w:color="auto"/>
        <w:right w:val="none" w:sz="0" w:space="0" w:color="auto"/>
      </w:divBdr>
    </w:div>
    <w:div w:id="489365582">
      <w:bodyDiv w:val="1"/>
      <w:marLeft w:val="0"/>
      <w:marRight w:val="0"/>
      <w:marTop w:val="0"/>
      <w:marBottom w:val="0"/>
      <w:divBdr>
        <w:top w:val="none" w:sz="0" w:space="0" w:color="auto"/>
        <w:left w:val="none" w:sz="0" w:space="0" w:color="auto"/>
        <w:bottom w:val="none" w:sz="0" w:space="0" w:color="auto"/>
        <w:right w:val="none" w:sz="0" w:space="0" w:color="auto"/>
      </w:divBdr>
    </w:div>
    <w:div w:id="1112674350">
      <w:bodyDiv w:val="1"/>
      <w:marLeft w:val="0"/>
      <w:marRight w:val="0"/>
      <w:marTop w:val="0"/>
      <w:marBottom w:val="0"/>
      <w:divBdr>
        <w:top w:val="none" w:sz="0" w:space="0" w:color="auto"/>
        <w:left w:val="none" w:sz="0" w:space="0" w:color="auto"/>
        <w:bottom w:val="none" w:sz="0" w:space="0" w:color="auto"/>
        <w:right w:val="none" w:sz="0" w:space="0" w:color="auto"/>
      </w:divBdr>
    </w:div>
    <w:div w:id="211192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55BF5-3AAB-429A-B7BE-F77DEEC0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2119</Words>
  <Characters>12080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Марина</cp:lastModifiedBy>
  <cp:revision>2</cp:revision>
  <dcterms:created xsi:type="dcterms:W3CDTF">2017-02-13T11:31:00Z</dcterms:created>
  <dcterms:modified xsi:type="dcterms:W3CDTF">2017-02-13T11:31:00Z</dcterms:modified>
</cp:coreProperties>
</file>