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0B" w:rsidRDefault="002C7C0B" w:rsidP="002C7C0B">
      <w:pPr>
        <w:ind w:left="720"/>
        <w:jc w:val="center"/>
        <w:rPr>
          <w:rFonts w:ascii="Times New Roman" w:eastAsia="Calibri" w:hAnsi="Times New Roman" w:cs="Times New Roman"/>
          <w:bCs/>
          <w:sz w:val="22"/>
          <w:lang w:eastAsia="ru-RU"/>
        </w:rPr>
      </w:pPr>
    </w:p>
    <w:p w:rsidR="002C7C0B" w:rsidRDefault="002C7C0B" w:rsidP="002C7C0B">
      <w:pPr>
        <w:pStyle w:val="a8"/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ИНФОРМАЦИОННАЯ КАРТА ИННОВАЦИОННОГО ОПЫТА</w:t>
      </w:r>
    </w:p>
    <w:p w:rsidR="002C7C0B" w:rsidRDefault="002C7C0B" w:rsidP="00663AFB">
      <w:pPr>
        <w:pStyle w:val="3"/>
        <w:numPr>
          <w:ilvl w:val="0"/>
          <w:numId w:val="2"/>
        </w:numPr>
        <w:spacing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Общие сведения</w:t>
      </w:r>
    </w:p>
    <w:p w:rsidR="00663AFB" w:rsidRPr="00663AFB" w:rsidRDefault="00663AFB" w:rsidP="00663AFB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851"/>
        <w:gridCol w:w="6263"/>
      </w:tblGrid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автора опыта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663AFB">
            <w:pPr>
              <w:pStyle w:val="a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Адашан</w:t>
            </w:r>
            <w:proofErr w:type="spellEnd"/>
            <w:r>
              <w:rPr>
                <w:sz w:val="22"/>
                <w:szCs w:val="22"/>
              </w:rPr>
              <w:t xml:space="preserve"> Е.И.</w:t>
            </w: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в которой работает автор опыта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663AF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>
              <w:rPr>
                <w:sz w:val="22"/>
                <w:szCs w:val="22"/>
              </w:rPr>
              <w:t>Хиславичская</w:t>
            </w:r>
            <w:proofErr w:type="spellEnd"/>
            <w:r>
              <w:rPr>
                <w:sz w:val="22"/>
                <w:szCs w:val="22"/>
              </w:rPr>
              <w:t xml:space="preserve"> СШ»</w:t>
            </w: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663AF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Смоленская область, п. Хиславичи, пер. </w:t>
            </w:r>
            <w:proofErr w:type="gramStart"/>
            <w:r>
              <w:rPr>
                <w:sz w:val="22"/>
                <w:szCs w:val="22"/>
              </w:rPr>
              <w:t>Школьный</w:t>
            </w:r>
            <w:proofErr w:type="gramEnd"/>
            <w:r>
              <w:rPr>
                <w:sz w:val="22"/>
                <w:szCs w:val="22"/>
              </w:rPr>
              <w:t>, д.4</w:t>
            </w: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663AF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89043680144</w:t>
            </w: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663AFB" w:rsidP="00663AF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Преподаваемый предмет или выполняемый функционал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663AFB" w:rsidP="00663AF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работы в должности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663AFB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лет</w:t>
            </w:r>
          </w:p>
        </w:tc>
      </w:tr>
    </w:tbl>
    <w:p w:rsidR="002C7C0B" w:rsidRDefault="002C7C0B" w:rsidP="002C7C0B">
      <w:pPr>
        <w:pStyle w:val="3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val="en-US"/>
        </w:rPr>
        <w:t>II</w:t>
      </w:r>
      <w:r>
        <w:rPr>
          <w:rFonts w:ascii="Times New Roman" w:eastAsia="Times New Roman" w:hAnsi="Times New Roman" w:cs="Times New Roman"/>
          <w:color w:val="auto"/>
        </w:rPr>
        <w:t>.Сущностные характеристики опыта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2770"/>
        <w:gridCol w:w="6371"/>
      </w:tblGrid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pStyle w:val="a8"/>
              <w:numPr>
                <w:ilvl w:val="0"/>
                <w:numId w:val="1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pStyle w:val="a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  <w:r>
              <w:rPr>
                <w:sz w:val="22"/>
                <w:szCs w:val="22"/>
              </w:rPr>
              <w:t xml:space="preserve"> инновационного педагогического опыта (ИПО)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pStyle w:val="a8"/>
              <w:rPr>
                <w:b/>
                <w:szCs w:val="24"/>
              </w:rPr>
            </w:pPr>
            <w:proofErr w:type="gramStart"/>
            <w:r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  <w:t>«</w:t>
            </w:r>
            <w:r>
              <w:rPr>
                <w:bCs/>
                <w:color w:val="000000"/>
                <w:szCs w:val="24"/>
                <w:shd w:val="clear" w:color="auto" w:fill="FFFFFF"/>
              </w:rPr>
              <w:t>Формирования литературоведческой компетенции обучающихся на уроках литературы средствами  технологии проблемного обучения</w:t>
            </w:r>
            <w:r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  <w:t>»</w:t>
            </w:r>
            <w:proofErr w:type="gramEnd"/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Причины,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побудившие автора к изменению своей педагогической практики 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ind w:firstLine="3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Недостаточный уровень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литературоведческой компетенции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Трудности в овладении новыми понятиями,  в работе с информацией различного уровня и плана. </w:t>
            </w: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Цель,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преследуемая автором в процессе создания ИПО,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задачи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>
            <w:pPr>
              <w:spacing w:line="276" w:lineRule="auto"/>
              <w:ind w:firstLine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Цель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педагогического опыта – формирование и развитие литературоведческой компетенции учащихся посредством использования технологии проблемного обучения</w:t>
            </w:r>
          </w:p>
          <w:p w:rsidR="002C7C0B" w:rsidRDefault="002C7C0B">
            <w:pPr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C7C0B" w:rsidRDefault="002C7C0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 определение показателей уровня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литературоведческой компетенции,</w:t>
            </w:r>
          </w:p>
          <w:p w:rsidR="002C7C0B" w:rsidRDefault="002C7C0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отбор и комбинирование форм и приемов работы по формированию и развитию литературоведческой компетенции,</w:t>
            </w:r>
          </w:p>
          <w:p w:rsidR="002C7C0B" w:rsidRDefault="002C7C0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внедрение на уроках литературы форм и приемов работы по формированию и развитию литературоведческой компетенции учащихся, в основе которых - метод проблемного обучения,</w:t>
            </w:r>
          </w:p>
          <w:p w:rsidR="002C7C0B" w:rsidRDefault="002C7C0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подбор диагностического материала,</w:t>
            </w:r>
          </w:p>
          <w:p w:rsidR="002C7C0B" w:rsidRDefault="002C7C0B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разработка диагностического материала,</w:t>
            </w:r>
          </w:p>
          <w:p w:rsidR="002C7C0B" w:rsidRDefault="002C7C0B">
            <w:pPr>
              <w:ind w:firstLine="426"/>
              <w:jc w:val="both"/>
              <w:rPr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обработка и анализ результатов.</w:t>
            </w:r>
          </w:p>
          <w:p w:rsidR="002C7C0B" w:rsidRDefault="002C7C0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Концепция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изменений 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9D" w:rsidRDefault="00C4679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основу к</w:t>
            </w:r>
            <w:r w:rsidR="002C7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онцепция проблемного 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положены:</w:t>
            </w:r>
            <w:proofErr w:type="gramEnd"/>
          </w:p>
          <w:p w:rsidR="002C7C0B" w:rsidRDefault="002C7C0B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4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теоретические положения американского философа, психолога и педагога </w:t>
            </w:r>
            <w:r w:rsidR="00C4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Джона </w:t>
            </w:r>
            <w:proofErr w:type="spellStart"/>
            <w:r w:rsidR="00C4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Дьюи</w:t>
            </w:r>
            <w:proofErr w:type="spellEnd"/>
            <w:r w:rsidR="00C4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C4679D" w:rsidRDefault="00C4679D" w:rsidP="00C4679D">
            <w:pPr>
              <w:spacing w:line="276" w:lineRule="auto"/>
              <w:ind w:firstLine="426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содержание и методы обучения</w:t>
            </w:r>
            <w:r w:rsidR="002C7C0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М.Н. </w:t>
            </w:r>
            <w:proofErr w:type="spellStart"/>
            <w:r w:rsidR="002C7C0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Скаткин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2C7C0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И.Я. </w:t>
            </w:r>
            <w:proofErr w:type="spellStart"/>
            <w:r w:rsidR="002C7C0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Лернер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2C7C0B" w:rsidRPr="00C4679D" w:rsidRDefault="002C7C0B" w:rsidP="00C4679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467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построение</w:t>
            </w:r>
            <w:r w:rsidR="00C467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467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системы приёмов познавательной деятельности 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Н.А.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Менчинск</w:t>
            </w:r>
            <w:r w:rsidR="00C467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Е.Н.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Кабанов</w:t>
            </w:r>
            <w:r w:rsidR="00C467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-Меллер</w:t>
            </w:r>
            <w:proofErr w:type="spellEnd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467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 построение процесса обучения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М.И. </w:t>
            </w:r>
            <w:proofErr w:type="spellStart"/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Махмутов</w:t>
            </w:r>
            <w:r w:rsidR="00C4679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Сущность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ИПО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C4679D">
            <w:pPr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проблемного обучения на уроках литературы, системное использование проблемно-познавательных задач и вопросов способствует </w:t>
            </w:r>
            <w:r w:rsidR="002C7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</w:t>
            </w:r>
            <w:r w:rsidR="002C7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саморазвити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ю </w:t>
            </w:r>
            <w:r w:rsidR="002C7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личности, формировани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2C7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2C7C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литературоведческой компетенции учащихся.</w:t>
            </w:r>
          </w:p>
          <w:p w:rsidR="002C7C0B" w:rsidRPr="009E21E3" w:rsidRDefault="002C7C0B" w:rsidP="009E21E3">
            <w:pPr>
              <w:ind w:firstLine="48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Описание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инновационной деятельности автора, </w:t>
            </w:r>
            <w:r>
              <w:rPr>
                <w:rFonts w:ascii="Times New Roman" w:eastAsia="Times New Roman" w:hAnsi="Times New Roman" w:cs="Times New Roman"/>
                <w:iCs/>
                <w:sz w:val="22"/>
              </w:rPr>
              <w:t>трудоемкость, ограничения, риски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44" w:rsidRPr="00431944" w:rsidRDefault="00431944" w:rsidP="0043194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Первый этап работы – обнаружение проблемы, выявление уровня </w:t>
            </w:r>
            <w:proofErr w:type="spellStart"/>
            <w:r w:rsidRPr="00431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431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литературоведческой компетенции, проведение теоретического, психолого-педагогического анализа материалов по теме.</w:t>
            </w:r>
          </w:p>
          <w:p w:rsidR="00431944" w:rsidRPr="00431944" w:rsidRDefault="00431944" w:rsidP="0043194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Второй этап работы – внедрение в учебный процесс приемов и форм технологии проблемного обучения, проверка на практике их эффективности для повышения уровня </w:t>
            </w:r>
            <w:proofErr w:type="spellStart"/>
            <w:r w:rsidRPr="00431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431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литературоведческой компетенции.</w:t>
            </w:r>
          </w:p>
          <w:p w:rsidR="00431944" w:rsidRPr="00431944" w:rsidRDefault="00431944" w:rsidP="00431944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Третий этап работы – анализ полученных результатов, обобщение опыта.</w:t>
            </w:r>
          </w:p>
          <w:p w:rsidR="002C7C0B" w:rsidRDefault="00445F92" w:rsidP="00445F92">
            <w:pPr>
              <w:ind w:firstLine="344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21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Схема проблемного обучения, представляется как последовательность процедур, включающих: постановку преподавателем учебно-проблемной задачи, создание для учащихся проблемной ситуации; осознание, принятие и разрешение возникшей проблемы, в процессе которого они овладевают обобщенными способами приобретения новых знаний; применение данных способов для решения конкретных систем задач.</w:t>
            </w:r>
            <w:r w:rsidRPr="009E21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C3EDB" w:rsidRDefault="005C3EDB" w:rsidP="005C3EDB">
            <w:pPr>
              <w:ind w:firstLine="344"/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37070A">
              <w:rPr>
                <w:rFonts w:ascii="Times New Roman" w:hAnsi="Times New Roman" w:cs="Times New Roman"/>
                <w:sz w:val="24"/>
              </w:rPr>
              <w:t xml:space="preserve">Трудоемкость: </w:t>
            </w:r>
            <w:r>
              <w:rPr>
                <w:rFonts w:ascii="Times New Roman" w:hAnsi="Times New Roman" w:cs="Times New Roman"/>
                <w:sz w:val="24"/>
              </w:rPr>
              <w:t>необходимость</w:t>
            </w:r>
            <w:r w:rsidRPr="0037070A">
              <w:rPr>
                <w:rFonts w:ascii="Times New Roman" w:hAnsi="Times New Roman" w:cs="Times New Roman"/>
                <w:sz w:val="24"/>
              </w:rPr>
              <w:t xml:space="preserve"> дифференцированн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37070A">
              <w:rPr>
                <w:rFonts w:ascii="Times New Roman" w:hAnsi="Times New Roman" w:cs="Times New Roman"/>
                <w:sz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37070A">
              <w:rPr>
                <w:rFonts w:ascii="Times New Roman" w:hAnsi="Times New Roman" w:cs="Times New Roman"/>
                <w:sz w:val="24"/>
              </w:rPr>
              <w:t xml:space="preserve"> с каждым из учеников, учет его психологических особенностей и умственных способностей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Условия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реализации изменений 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431944" w:rsidP="0043194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</w:rPr>
            </w:pPr>
            <w:r w:rsidRPr="00431944">
              <w:rPr>
                <w:rFonts w:ascii="Times New Roman" w:eastAsia="Times New Roman" w:hAnsi="Times New Roman" w:cs="Times New Roman"/>
                <w:sz w:val="22"/>
              </w:rPr>
              <w:t>Профессиональная компетентность учителя,</w:t>
            </w:r>
          </w:p>
          <w:p w:rsidR="00431944" w:rsidRDefault="00431944" w:rsidP="0043194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изменение стиля общения ученик-учитель от авторитарного к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демократическому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>,</w:t>
            </w:r>
          </w:p>
          <w:p w:rsidR="00431944" w:rsidRPr="00431944" w:rsidRDefault="00431944" w:rsidP="00431944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творческий подход учителя к созданию собственных образовательных продуктов. </w:t>
            </w:r>
          </w:p>
          <w:p w:rsidR="00431944" w:rsidRDefault="00431944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Результат,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полученный автором в ходе реализации 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C341CE" w:rsidP="00C341CE">
            <w:pPr>
              <w:ind w:left="519" w:hanging="519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31944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ровень качества знаний учащихся</w:t>
            </w:r>
            <w:r w:rsidR="00E9327C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литературе возрос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E9327C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72,3 %</w:t>
            </w:r>
            <w:r w:rsidR="00E9327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9327C" w:rsidRPr="00E9327C" w:rsidRDefault="00E9327C" w:rsidP="00E9327C">
            <w:pPr>
              <w:jc w:val="center"/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9327C"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Прослеживается динамика уровня мотивации учащихся</w:t>
            </w:r>
            <w:r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</w:p>
          <w:p w:rsidR="00E9327C" w:rsidRDefault="00E9327C" w:rsidP="00C341CE">
            <w:pPr>
              <w:ind w:left="3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  <w:proofErr w:type="gramEnd"/>
            <w:r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- 22,2%, Хорошая -27,8%, Положительная -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27,8%, Низкая -  22,2% - показатели 2015/2016 </w:t>
            </w:r>
            <w:proofErr w:type="spellStart"/>
            <w:r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2013/2014 - </w:t>
            </w:r>
            <w:r w:rsidR="00C341CE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Высокая- </w:t>
            </w:r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C341CE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341CE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%, Хорошая -</w:t>
            </w:r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341CE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341CE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%, Положительная -  </w:t>
            </w:r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C341CE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27,8%, Низкая -  2</w:t>
            </w:r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341CE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341CE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E9327C" w:rsidRPr="00C341CE" w:rsidRDefault="00E9327C" w:rsidP="00C341CE">
            <w:pPr>
              <w:ind w:left="377" w:hanging="518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Положительн</w:t>
            </w:r>
            <w:r w:rsidR="00C341CE"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ая д</w:t>
            </w:r>
            <w:r w:rsidRPr="00E9327C"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инамика уров</w:t>
            </w:r>
            <w:r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ня развития литературоведческой </w:t>
            </w:r>
            <w:r w:rsidRPr="00E9327C"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компетенции</w:t>
            </w:r>
            <w:r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: высокий уровень – 22%, средний – 56%, низкий -22%</w:t>
            </w:r>
            <w:r w:rsidR="00C341CE"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341CE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показатели 2015/2016 </w:t>
            </w:r>
            <w:proofErr w:type="spellStart"/>
            <w:r w:rsidR="00C341CE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="00C341CE" w:rsidRPr="00E9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r w:rsidR="00C341CE"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2013/2014 </w:t>
            </w:r>
            <w:proofErr w:type="spellStart"/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учг</w:t>
            </w:r>
            <w:proofErr w:type="spellEnd"/>
            <w:r w:rsidR="00C3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C341CE">
              <w:rPr>
                <w:rStyle w:val="submenu-table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высокий уровень – 11%, средний – 50%, низкий -22%</w:t>
            </w: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о представленном инновационном педагогическом опыте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C341CE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C341CE">
              <w:rPr>
                <w:rFonts w:ascii="Times New Roman" w:eastAsia="Times New Roman" w:hAnsi="Times New Roman" w:cs="Times New Roman"/>
                <w:sz w:val="22"/>
              </w:rPr>
              <w:t>Материалы опубликованы</w:t>
            </w:r>
            <w:r>
              <w:rPr>
                <w:rFonts w:ascii="Times New Roman" w:eastAsia="Times New Roman" w:hAnsi="Times New Roman" w:cs="Times New Roman"/>
                <w:sz w:val="22"/>
              </w:rPr>
              <w:t>:</w:t>
            </w:r>
          </w:p>
          <w:p w:rsidR="00663AFB" w:rsidRDefault="00781D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663AFB" w:rsidRPr="00663AF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http://www.hislavicisool.edusite.ru/p58aa1.html</w:t>
              </w:r>
            </w:hyperlink>
          </w:p>
          <w:p w:rsidR="00C341CE" w:rsidRPr="00663AFB" w:rsidRDefault="00781DC4" w:rsidP="00663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63AFB" w:rsidRPr="00663AF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http://nsportal.ru/adashan</w:t>
              </w:r>
            </w:hyperlink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2"/>
              </w:rPr>
              <w:t>составителя карты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Pr="00663AFB" w:rsidRDefault="00663AFB">
            <w:pPr>
              <w:rPr>
                <w:rFonts w:ascii="Times New Roman" w:eastAsia="Times New Roman" w:hAnsi="Times New Roman" w:cs="Times New Roman"/>
                <w:sz w:val="22"/>
              </w:rPr>
            </w:pPr>
            <w:proofErr w:type="spellStart"/>
            <w:r w:rsidRPr="00663AFB">
              <w:rPr>
                <w:rFonts w:ascii="Times New Roman" w:eastAsia="Times New Roman" w:hAnsi="Times New Roman" w:cs="Times New Roman"/>
                <w:sz w:val="22"/>
              </w:rPr>
              <w:t>Адашан</w:t>
            </w:r>
            <w:proofErr w:type="spellEnd"/>
            <w:r w:rsidRPr="00663AFB">
              <w:rPr>
                <w:rFonts w:ascii="Times New Roman" w:eastAsia="Times New Roman" w:hAnsi="Times New Roman" w:cs="Times New Roman"/>
                <w:sz w:val="22"/>
              </w:rPr>
              <w:t xml:space="preserve"> Елена Ивановна</w:t>
            </w: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Форма распространения 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lastRenderedPageBreak/>
              <w:t>представленного опыта, уровень распространения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B" w:rsidRDefault="00663AFB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  <w:p w:rsidR="002C7C0B" w:rsidRPr="00663AFB" w:rsidRDefault="00663AF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663AFB">
              <w:rPr>
                <w:rFonts w:ascii="Times New Roman" w:eastAsia="Times New Roman" w:hAnsi="Times New Roman" w:cs="Times New Roman"/>
                <w:sz w:val="22"/>
              </w:rPr>
              <w:lastRenderedPageBreak/>
              <w:t>Отчёт по теме на РМО учителей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– март 2016 г.</w:t>
            </w:r>
          </w:p>
        </w:tc>
      </w:tr>
      <w:tr w:rsidR="002C7C0B" w:rsidTr="002C7C0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Default="002C7C0B" w:rsidP="00132399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0B" w:rsidRDefault="002C7C0B">
            <w:pPr>
              <w:rPr>
                <w:rFonts w:ascii="Times New Roman" w:eastAsia="Times New Roman" w:hAnsi="Times New Roman" w:cs="Times New Roman"/>
                <w:i/>
                <w:iCs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Дата составления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информационной карты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</w:rPr>
              <w:t>(число, месяц, год)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0B" w:rsidRPr="00663AFB" w:rsidRDefault="00663AFB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663AFB">
              <w:rPr>
                <w:rFonts w:ascii="Times New Roman" w:eastAsia="Times New Roman" w:hAnsi="Times New Roman" w:cs="Times New Roman"/>
                <w:sz w:val="22"/>
              </w:rPr>
              <w:t>16.03.2017 г.</w:t>
            </w:r>
          </w:p>
        </w:tc>
      </w:tr>
    </w:tbl>
    <w:p w:rsidR="002C7C0B" w:rsidRDefault="002C7C0B" w:rsidP="002C7C0B"/>
    <w:p w:rsidR="00EE30D8" w:rsidRDefault="005C3EDB"/>
    <w:sectPr w:rsidR="00EE30D8" w:rsidSect="001A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5838"/>
    <w:multiLevelType w:val="hybridMultilevel"/>
    <w:tmpl w:val="25D48828"/>
    <w:lvl w:ilvl="0" w:tplc="06FE8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0B4A"/>
    <w:multiLevelType w:val="hybridMultilevel"/>
    <w:tmpl w:val="6604F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0B"/>
    <w:rsid w:val="000965BA"/>
    <w:rsid w:val="001A0B49"/>
    <w:rsid w:val="001C1D01"/>
    <w:rsid w:val="002717B3"/>
    <w:rsid w:val="002C7C0B"/>
    <w:rsid w:val="003258C0"/>
    <w:rsid w:val="00431944"/>
    <w:rsid w:val="00435FD4"/>
    <w:rsid w:val="00445F92"/>
    <w:rsid w:val="00474A20"/>
    <w:rsid w:val="004B7C79"/>
    <w:rsid w:val="00566F9C"/>
    <w:rsid w:val="005C3EDB"/>
    <w:rsid w:val="00603AE7"/>
    <w:rsid w:val="00663AFB"/>
    <w:rsid w:val="0078191B"/>
    <w:rsid w:val="00781DC4"/>
    <w:rsid w:val="00934BA8"/>
    <w:rsid w:val="00984744"/>
    <w:rsid w:val="009E21E3"/>
    <w:rsid w:val="00B35EE8"/>
    <w:rsid w:val="00C167FF"/>
    <w:rsid w:val="00C329A2"/>
    <w:rsid w:val="00C341CE"/>
    <w:rsid w:val="00C4679D"/>
    <w:rsid w:val="00E07FA9"/>
    <w:rsid w:val="00E9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0B"/>
    <w:pPr>
      <w:widowControl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7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C0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07F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7F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07F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E07F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7">
    <w:name w:val="No Spacing"/>
    <w:uiPriority w:val="1"/>
    <w:qFormat/>
    <w:rsid w:val="00E07FA9"/>
    <w:rPr>
      <w:color w:val="000000"/>
    </w:rPr>
  </w:style>
  <w:style w:type="character" w:customStyle="1" w:styleId="30">
    <w:name w:val="Заголовок 3 Знак"/>
    <w:basedOn w:val="a0"/>
    <w:link w:val="3"/>
    <w:uiPriority w:val="9"/>
    <w:semiHidden/>
    <w:rsid w:val="002C7C0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8">
    <w:name w:val="Body Text"/>
    <w:basedOn w:val="a"/>
    <w:link w:val="a9"/>
    <w:unhideWhenUsed/>
    <w:rsid w:val="002C7C0B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9">
    <w:name w:val="Основной текст Знак"/>
    <w:basedOn w:val="a0"/>
    <w:link w:val="a8"/>
    <w:rsid w:val="002C7C0B"/>
    <w:rPr>
      <w:rFonts w:eastAsia="Times New Roman" w:cs="Times New Roman"/>
      <w:szCs w:val="48"/>
    </w:rPr>
  </w:style>
  <w:style w:type="character" w:customStyle="1" w:styleId="apple-converted-space">
    <w:name w:val="apple-converted-space"/>
    <w:basedOn w:val="a0"/>
    <w:rsid w:val="002C7C0B"/>
  </w:style>
  <w:style w:type="character" w:customStyle="1" w:styleId="c0">
    <w:name w:val="c0"/>
    <w:basedOn w:val="a0"/>
    <w:rsid w:val="002C7C0B"/>
  </w:style>
  <w:style w:type="character" w:customStyle="1" w:styleId="submenu-table">
    <w:name w:val="submenu-table"/>
    <w:basedOn w:val="a0"/>
    <w:rsid w:val="00431944"/>
  </w:style>
  <w:style w:type="character" w:styleId="aa">
    <w:name w:val="Hyperlink"/>
    <w:basedOn w:val="a0"/>
    <w:uiPriority w:val="99"/>
    <w:unhideWhenUsed/>
    <w:rsid w:val="00663A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adashan" TargetMode="External"/><Relationship Id="rId5" Type="http://schemas.openxmlformats.org/officeDocument/2006/relationships/hyperlink" Target="http://www.hislavicisool.edusite.ru/p58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5</cp:revision>
  <dcterms:created xsi:type="dcterms:W3CDTF">2017-03-14T13:14:00Z</dcterms:created>
  <dcterms:modified xsi:type="dcterms:W3CDTF">2017-03-16T13:20:00Z</dcterms:modified>
</cp:coreProperties>
</file>